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关于做好2021年河南省社会科学规划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专题项目申报工作的通知</w:t>
      </w:r>
    </w:p>
    <w:p/>
    <w:p>
      <w:pPr>
        <w:spacing w:line="360" w:lineRule="auto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校属各单位：</w:t>
      </w:r>
    </w:p>
    <w:p>
      <w:pPr>
        <w:ind w:firstLineChars="200" w:firstLine="600"/>
        <w:jc w:val="left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2021年河南省社会科学规划专题项目申报工作已启动。现将有关事项通知如下：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一、申报省社科规划专题项目总的要求是，以习近平新时代中国特色社会主义思想为指导，全面贯彻党的十九大和十九届二中、三中、四中、五中全会精神，深入贯彻习近平总书记视察河南重要讲话精神，贯彻落实省委十届十二次全会精神，紧紧围绕省委、省政府中心工作和重大战略部署，紧紧围绕全省宣传思想工作“八大工程”重点工作安排，坚持以研究和解决我省经济社会发展过程中的实际问题为主攻方向，着力推出有理论说服力、有实践指导意义、有决策参考价值的研究成果，为全省工作大局和经济社会发展服务。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二、2021年省社科规划专题项目，共设有37项研究选题（见附件），申请人需原题申报，每个选题原则上确立1至2项中标课题。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三、申请人要紧紧围绕选题，开展前瞻性研究，预期研究成果应具有较高的实际应用价值，能够为省委、省政府提供有价值的决策参考。研究时间为6个月（自立项通知书下发之日算起）。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四、申请人须遵守中华人民共和国宪法和法律，具有副高级以上（含）专业技术职称，或副处级以上（含）行政职务，或具有博士学位。申请人应对所申报课题具有一定的研究基础和相关科研成果，可以根据研究需要，吸收实际工作部门人员作为课题组成员参与申请。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五、申请人本年度不得同时申报省社科规划其他项目。在研国家社科基金项目（申报截止日期前未报送结项材料）、省社科规划项目负责人（申报截止日期前未获批准结项），不能申报。被终止或撤项的国家社科基金项目、省社科规划项目负责人自终止或撤项之日起3年内不得申报。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六、项目评审按照《河南省哲学社会科学规划项目管理办法》的规定，进行资格审查、会议评审，最后报中共河南省委宣传部审定。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七、项目负责人在项目执行期间要遵守相关承诺，履行约定义务，按期完成研究任务。最终成果鉴定采取会议集中鉴定的方式进行，成果等级分为优秀、良好、合格、不合格四个档次。成果等级为优秀的一次性资助资金5万元，发放《河南省哲学社会科学规划项目结项证书》；成果等级为良好的一次性资助资金3万元，发放《河南省哲学社会科学规划项目结项证书》；成果等级为合格的发放《河南省哲学社会科学规划项目结项证书》，但不予资助；成果等级为不合格的不予资助，不发结项证书，不进行二次鉴定。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八、申请人应按照《河南省省级哲学社会科学规划项目资金管理办法》的要求，编制经费预算。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九、申请人要按照《河南省社会科学规划专题项目申请书》的要求如实填写申请材料，并保证没有知识产权争议。凡弄虚作假者，一经发现并查实后，取消申报资格。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十、各学院要对申报项目的政治方向、申请人资格和填表技术严格把关，对申请书填写的内容，特别是对选题论证的可行性、项目组的研究水平和能力等进行认真审核，签署明确意见，承担信誉保证。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十一、项目申报所需各种材料（《项目选题》《申请书》）见附件。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十二、各单位报送的纸质材料包括：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1.《申请书》一式7份（1份原件、6份复印件），用A3纸双面印制，中缝装订。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2.《2021年河南省社会科学规划专题项目申报汇总表》。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十三、材料报送要求：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请各学院于2021年5月17日前，将纸质材料报送至社会科学处项目管理科（一号综合楼414室），电子版发送至skcg@hpu.edu.cn。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联系人：李翔海、单文娟、吴影；联系电话：3986151。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</w:p>
    <w:p>
      <w:pPr>
        <w:ind w:firstLineChars="200" w:firstLine="600"/>
        <w:jc w:val="right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社会科学处</w:t>
      </w:r>
    </w:p>
    <w:p>
      <w:pPr>
        <w:ind w:firstLineChars="200" w:firstLine="600"/>
        <w:jc w:val="right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2021年4月23日</w:t>
      </w:r>
    </w:p>
    <w:p>
      <w:pPr>
        <w:ind w:firstLineChars="200" w:firstLine="600"/>
        <w:rPr>
          <w:rFonts w:ascii="宋体" w:hint="eastAsia"/>
          <w:sz w:val="30"/>
          <w:szCs w:val="30"/>
        </w:rPr>
      </w:pPr>
    </w:p>
    <w:p>
      <w:pPr>
        <w:ind w:firstLineChars="200" w:firstLine="6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附件：</w:t>
      </w:r>
      <w:r>
        <w:rPr>
          <w:rStyle w:val="19"/>
          <w:rFonts w:ascii="宋体" w:hint="eastAsia"/>
          <w:sz w:val="30"/>
          <w:szCs w:val="30"/>
        </w:rPr>
        <w:fldChar w:fldCharType="begin"/>
      </w:r>
      <w:r>
        <w:instrText>HYPERLINK "http://skb.hpu.edu.cn/zzdata/zzweb/2021-4-23-17-42-53.rar"</w:instrText>
      </w:r>
      <w:r>
        <w:rPr>
          <w:rStyle w:val="19"/>
          <w:rFonts w:ascii="宋体" w:hint="eastAsia"/>
          <w:sz w:val="30"/>
          <w:szCs w:val="30"/>
        </w:rPr>
        <w:fldChar w:fldCharType="separate"/>
      </w:r>
      <w:r>
        <w:rPr>
          <w:rStyle w:val="19"/>
          <w:rFonts w:ascii="宋体" w:hint="eastAsia"/>
          <w:sz w:val="30"/>
          <w:szCs w:val="30"/>
        </w:rPr>
        <w:t>河南省社会科学规划专题项目申报材料</w:t>
      </w:r>
      <w:r>
        <w:rPr>
          <w:rStyle w:val="19"/>
          <w:rFonts w:ascii="宋体" w:hint="eastAsia"/>
          <w:sz w:val="30"/>
          <w:szCs w:val="30"/>
        </w:rPr>
        <w:fldChar w:fldCharType="end"/>
      </w:r>
      <w:bookmarkStart w:id="0" w:name="_GoBack"/>
      <w:bookmarkEnd w:id="0"/>
    </w:p>
    <w:sectPr>
      <w:pgSz w:w="11906" w:h="16838"/>
      <w:pgMar w:top="1440" w:right="1588" w:bottom="1440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Date"/>
    <w:basedOn w:val="0"/>
    <w:next w:val="0"/>
    <w:pPr>
      <w:ind w:leftChars="2500" w:left="2500"/>
    </w:pPr>
  </w:style>
  <w:style w:type="paragraph" w:customStyle="1" w:styleId="18">
    <w:name w:val="List Paragraph"/>
    <w:basedOn w:val="0"/>
    <w:pPr>
      <w:ind w:firstLineChars="200" w:firstLine="200"/>
    </w:pPr>
  </w:style>
  <w:style w:type="character" w:styleId="19">
    <w:name w:val="Hyperlink"/>
    <w:basedOn w:val="10"/>
    <w:rPr>
      <w:color w:val="0000FF"/>
      <w:u w:val="single"/>
    </w:rPr>
  </w:style>
  <w:style w:type="character" w:styleId="20">
    <w:name w:val="FollowedHyperlink"/>
    <w:basedOn w:val="1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39</TotalTime>
  <Application>Yozo_Office</Application>
  <Pages>3</Pages>
  <Words>1387</Words>
  <Characters>1433</Characters>
  <Lines>64</Lines>
  <Paragraphs>24</Paragraphs>
  <CharactersWithSpaces>1433</CharactersWithSpaces>
  <Company>HPU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吴影</dc:creator>
  <cp:lastModifiedBy>微软用户</cp:lastModifiedBy>
  <cp:revision>55</cp:revision>
  <dcterms:created xsi:type="dcterms:W3CDTF">2021-04-23T02:57:00Z</dcterms:created>
  <dcterms:modified xsi:type="dcterms:W3CDTF">2021-04-23T09:44:51Z</dcterms:modified>
</cp:coreProperties>
</file>