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adjustRightInd w:val="0"/>
        <w:snapToGrid w:val="0"/>
        <w:jc w:val="center"/>
        <w:rPr>
          <w:rFonts w:ascii="方正小标宋简体" w:eastAsia="方正小标宋简体"/>
          <w:b/>
          <w:color w:val="222222"/>
          <w:sz w:val="36"/>
          <w:szCs w:val="36"/>
        </w:rPr>
      </w:pPr>
      <w:r>
        <w:rPr>
          <w:rFonts w:ascii="方正小标宋简体" w:eastAsia="方正小标宋简体" w:hint="eastAsia"/>
          <w:b/>
          <w:color w:val="222222"/>
          <w:sz w:val="36"/>
          <w:szCs w:val="36"/>
        </w:rPr>
        <w:t>关于做好</w:t>
      </w:r>
      <w:r>
        <w:rPr>
          <w:rFonts w:ascii="方正小标宋简体" w:eastAsia="方正小标宋简体"/>
          <w:b/>
          <w:color w:val="222222"/>
          <w:sz w:val="36"/>
          <w:szCs w:val="36"/>
        </w:rPr>
        <w:t>2022</w:t>
      </w:r>
      <w:r>
        <w:rPr>
          <w:rFonts w:ascii="方正小标宋简体" w:eastAsia="方正小标宋简体" w:hint="eastAsia"/>
          <w:b/>
          <w:color w:val="222222"/>
          <w:sz w:val="36"/>
          <w:szCs w:val="36"/>
        </w:rPr>
        <w:t>年度国家社科基金预研项目暨</w:t>
      </w:r>
    </w:p>
    <w:p>
      <w:pPr>
        <w:adjustRightInd w:val="0"/>
        <w:snapToGrid w:val="0"/>
        <w:jc w:val="center"/>
        <w:rPr>
          <w:rFonts w:ascii="方正小标宋简体" w:eastAsia="方正小标宋简体"/>
          <w:b/>
          <w:color w:val="222222"/>
          <w:sz w:val="36"/>
          <w:szCs w:val="36"/>
        </w:rPr>
      </w:pPr>
      <w:r>
        <w:rPr>
          <w:rFonts w:ascii="方正小标宋简体" w:eastAsia="方正小标宋简体" w:hint="eastAsia"/>
          <w:b/>
          <w:color w:val="222222"/>
          <w:sz w:val="36"/>
          <w:szCs w:val="36"/>
        </w:rPr>
        <w:t>国家级重大类培育项目申报工作的通知</w:t>
      </w:r>
    </w:p>
    <w:p>
      <w:pPr>
        <w:adjustRightInd w:val="0"/>
        <w:snapToGrid w:val="0"/>
        <w:spacing w:beforeLines="200" w:before="480" w:line="360" w:lineRule="auto"/>
        <w:rPr>
          <w:color w:val="222222"/>
          <w:sz w:val="28"/>
          <w:szCs w:val="28"/>
        </w:rPr>
      </w:pPr>
      <w:r>
        <w:rPr>
          <w:rFonts w:hint="eastAsia"/>
          <w:color w:val="222222"/>
          <w:sz w:val="28"/>
          <w:szCs w:val="28"/>
        </w:rPr>
        <w:t>校属各单位：</w:t>
      </w:r>
    </w:p>
    <w:p>
      <w:pPr>
        <w:adjustRightInd w:val="0"/>
        <w:snapToGrid w:val="0"/>
        <w:spacing w:line="360" w:lineRule="auto"/>
        <w:ind w:firstLineChars="200" w:firstLine="560"/>
        <w:rPr>
          <w:sz w:val="28"/>
          <w:szCs w:val="28"/>
        </w:rPr>
      </w:pPr>
      <w:r>
        <w:rPr>
          <w:rFonts w:hint="eastAsia"/>
          <w:sz w:val="28"/>
          <w:szCs w:val="28"/>
        </w:rPr>
        <w:t>为扎实做好国家社科基金项目前期论证工作，提高项目论证质量，增强申报项目的竞争力，现启动</w:t>
      </w:r>
      <w:r>
        <w:rPr>
          <w:sz w:val="28"/>
          <w:szCs w:val="28"/>
        </w:rPr>
        <w:t>2022</w:t>
      </w:r>
      <w:r>
        <w:rPr>
          <w:rFonts w:hint="eastAsia"/>
          <w:sz w:val="28"/>
          <w:szCs w:val="28"/>
        </w:rPr>
        <w:t>年度国家社科基金预研项目（以下简称“预研项目”）和国家级重大类培育项目申报工作，用于资助广大教师提前着手开展项目申报准备工作。申报通知如下：</w:t>
      </w:r>
    </w:p>
    <w:p>
      <w:pPr>
        <w:adjustRightInd w:val="0"/>
        <w:snapToGrid w:val="0"/>
        <w:spacing w:line="360" w:lineRule="auto"/>
        <w:ind w:firstLineChars="200" w:firstLine="560"/>
        <w:rPr>
          <w:b/>
          <w:sz w:val="28"/>
          <w:szCs w:val="28"/>
        </w:rPr>
      </w:pPr>
      <w:r>
        <w:rPr>
          <w:rFonts w:hint="eastAsia"/>
          <w:b/>
          <w:sz w:val="28"/>
          <w:szCs w:val="28"/>
        </w:rPr>
        <w:t>一、项目类别及资助额度</w:t>
      </w:r>
    </w:p>
    <w:p>
      <w:pPr>
        <w:pBdr>
          <w:top w:val="none" w:sz="0" w:space="0" w:color="auto"/>
          <w:left w:val="none" w:sz="0" w:space="0" w:color="auto"/>
          <w:bottom w:val="none" w:sz="0" w:space="0" w:color="auto"/>
          <w:right w:val="none" w:sz="0" w:space="0" w:color="auto"/>
        </w:pBdr>
        <w:adjustRightInd w:val="0"/>
        <w:snapToGrid w:val="0"/>
        <w:spacing w:before="0" w:after="0" w:line="360" w:lineRule="auto"/>
        <w:ind w:firstLineChars="200" w:firstLine="560"/>
        <w:jc w:val="left"/>
        <w:rPr>
          <w:sz w:val="28"/>
          <w:szCs w:val="28"/>
        </w:rPr>
      </w:pPr>
      <w:r>
        <w:rPr>
          <w:sz w:val="28"/>
          <w:szCs w:val="28"/>
        </w:rPr>
        <w:t>1.</w:t>
      </w:r>
      <w:r>
        <w:rPr>
          <w:rFonts w:hint="eastAsia"/>
          <w:sz w:val="28"/>
          <w:szCs w:val="28"/>
        </w:rPr>
        <w:t>国家社科基金预研项目：旨在通过前期培育，增强广大教师和科研人员申报国家社科基金项目的积极性，提高项目论证质量，提升项目立项率。</w:t>
      </w:r>
    </w:p>
    <w:p>
      <w:pPr>
        <w:pBdr>
          <w:top w:val="none" w:sz="0" w:space="0" w:color="auto"/>
          <w:left w:val="none" w:sz="0" w:space="0" w:color="auto"/>
          <w:bottom w:val="none" w:sz="0" w:space="0" w:color="auto"/>
          <w:right w:val="none" w:sz="0" w:space="0" w:color="auto"/>
        </w:pBdr>
        <w:adjustRightInd w:val="0"/>
        <w:snapToGrid w:val="0"/>
        <w:spacing w:line="360" w:lineRule="auto"/>
        <w:ind w:firstLineChars="200" w:firstLine="560"/>
        <w:jc w:val="left"/>
        <w:rPr>
          <w:sz w:val="28"/>
          <w:szCs w:val="28"/>
        </w:rPr>
      </w:pPr>
      <w:r>
        <w:rPr>
          <w:sz w:val="28"/>
          <w:szCs w:val="28"/>
        </w:rPr>
        <w:t>预研项目主要培育年度项目、专项项目（国家社科基金冷门绝学研究专项、高校思想政治理论课研究专项等）、国家社科基金中华学术外译项目。</w:t>
      </w:r>
    </w:p>
    <w:p>
      <w:pPr>
        <w:adjustRightInd w:val="0"/>
        <w:snapToGrid w:val="0"/>
        <w:spacing w:line="360" w:lineRule="auto"/>
        <w:ind w:firstLineChars="200" w:firstLine="560"/>
        <w:rPr>
          <w:sz w:val="28"/>
          <w:szCs w:val="28"/>
        </w:rPr>
      </w:pPr>
      <w:r>
        <w:rPr>
          <w:sz w:val="28"/>
          <w:szCs w:val="28"/>
        </w:rPr>
        <w:t>2.</w:t>
      </w:r>
      <w:r>
        <w:rPr>
          <w:rFonts w:hint="eastAsia"/>
          <w:sz w:val="28"/>
          <w:szCs w:val="28"/>
        </w:rPr>
        <w:t>国家级重大类培育项目：旨在以项目为纽带，鼓励和调动学校各学科高层次优秀人才深入开展跨学科学术研究，充分发挥学校优势学科对哲学社会科学繁荣发展的支撑作用，提升文理、文工学科交叉融合水平，为实现国家级重大项目立项奠定坚实基础。</w:t>
      </w:r>
    </w:p>
    <w:p>
      <w:pPr>
        <w:adjustRightInd w:val="0"/>
        <w:snapToGrid w:val="0"/>
        <w:spacing w:line="360" w:lineRule="auto"/>
        <w:ind w:firstLineChars="200" w:firstLine="560"/>
        <w:rPr>
          <w:sz w:val="28"/>
          <w:szCs w:val="28"/>
        </w:rPr>
      </w:pPr>
      <w:r>
        <w:rPr>
          <w:sz w:val="28"/>
          <w:szCs w:val="28"/>
        </w:rPr>
        <w:t>3.</w:t>
      </w:r>
      <w:r>
        <w:rPr>
          <w:rFonts w:hint="eastAsia"/>
          <w:sz w:val="28"/>
          <w:szCs w:val="28"/>
        </w:rPr>
        <w:t>国家社科基金预研项目培育周期</w:t>
      </w:r>
      <w:r>
        <w:rPr>
          <w:sz w:val="28"/>
          <w:szCs w:val="28"/>
        </w:rPr>
        <w:t>2</w:t>
      </w:r>
      <w:r>
        <w:rPr>
          <w:rFonts w:hint="eastAsia"/>
          <w:sz w:val="28"/>
          <w:szCs w:val="28"/>
        </w:rPr>
        <w:t>年，每项资助经费</w:t>
      </w:r>
      <w:r>
        <w:rPr>
          <w:sz w:val="28"/>
          <w:szCs w:val="28"/>
        </w:rPr>
        <w:t>1-2</w:t>
      </w:r>
      <w:r>
        <w:rPr>
          <w:rFonts w:hint="eastAsia"/>
          <w:sz w:val="28"/>
          <w:szCs w:val="28"/>
        </w:rPr>
        <w:t>万元。重大类项目培育周期</w:t>
      </w:r>
      <w:r>
        <w:rPr>
          <w:sz w:val="28"/>
          <w:szCs w:val="28"/>
        </w:rPr>
        <w:t>2-3</w:t>
      </w:r>
      <w:r>
        <w:rPr>
          <w:rFonts w:hint="eastAsia"/>
          <w:sz w:val="28"/>
          <w:szCs w:val="28"/>
        </w:rPr>
        <w:t>年，每项资助金额</w:t>
      </w:r>
      <w:r>
        <w:rPr>
          <w:sz w:val="28"/>
          <w:szCs w:val="28"/>
        </w:rPr>
        <w:t>6</w:t>
      </w:r>
      <w:r>
        <w:rPr>
          <w:rFonts w:hint="eastAsia"/>
          <w:sz w:val="28"/>
          <w:szCs w:val="28"/>
        </w:rPr>
        <w:t>万元。</w:t>
      </w:r>
    </w:p>
    <w:p>
      <w:pPr>
        <w:adjustRightInd w:val="0"/>
        <w:snapToGrid w:val="0"/>
        <w:spacing w:line="360" w:lineRule="auto"/>
        <w:ind w:firstLineChars="200" w:firstLine="560"/>
        <w:rPr>
          <w:b/>
          <w:sz w:val="28"/>
          <w:szCs w:val="28"/>
        </w:rPr>
      </w:pPr>
      <w:r>
        <w:rPr>
          <w:rFonts w:hint="eastAsia"/>
          <w:b/>
          <w:sz w:val="28"/>
          <w:szCs w:val="28"/>
        </w:rPr>
        <w:t>二、申报要求</w:t>
      </w:r>
    </w:p>
    <w:p>
      <w:pPr>
        <w:widowControl/>
        <w:spacing w:line="360" w:lineRule="auto"/>
        <w:ind w:firstLine="560"/>
        <w:rPr>
          <w:rFonts w:ascii="宋体"/>
          <w:color w:val="000000"/>
          <w:kern w:val="0"/>
          <w:sz w:val="28"/>
          <w:szCs w:val="28"/>
        </w:rPr>
      </w:pPr>
      <w:r>
        <w:rPr>
          <w:rFonts w:ascii="宋体" w:hint="eastAsia"/>
          <w:color w:val="000000"/>
          <w:kern w:val="0"/>
          <w:sz w:val="28"/>
          <w:szCs w:val="28"/>
        </w:rPr>
        <w:t>（一）国家社科基金预研项目申报条件</w:t>
      </w:r>
    </w:p>
    <w:p>
      <w:pPr>
        <w:adjustRightInd w:val="0"/>
        <w:snapToGrid w:val="0"/>
        <w:spacing w:line="360" w:lineRule="auto"/>
        <w:ind w:firstLineChars="200" w:firstLine="560"/>
        <w:jc w:val="left"/>
        <w:rPr>
          <w:sz w:val="28"/>
          <w:szCs w:val="28"/>
        </w:rPr>
      </w:pPr>
      <w:r>
        <w:rPr>
          <w:rFonts w:ascii="宋体"/>
          <w:color w:val="000000"/>
          <w:kern w:val="0"/>
          <w:sz w:val="28"/>
          <w:szCs w:val="28"/>
        </w:rPr>
        <w:t>1.</w:t>
      </w:r>
      <w:r>
        <w:rPr>
          <w:rFonts w:ascii="宋体" w:hint="eastAsia"/>
          <w:color w:val="000000"/>
          <w:kern w:val="0"/>
          <w:sz w:val="28"/>
          <w:szCs w:val="28"/>
        </w:rPr>
        <w:t>符合国家社科基金</w:t>
      </w:r>
      <w:r>
        <w:rPr>
          <w:rFonts w:ascii="宋体"/>
          <w:color w:val="000000"/>
          <w:kern w:val="0"/>
          <w:sz w:val="28"/>
          <w:szCs w:val="28"/>
        </w:rPr>
        <w:t>各类</w:t>
      </w:r>
      <w:r>
        <w:rPr>
          <w:rFonts w:ascii="宋体" w:hint="eastAsia"/>
          <w:color w:val="000000"/>
          <w:kern w:val="0"/>
          <w:sz w:val="28"/>
          <w:szCs w:val="28"/>
        </w:rPr>
        <w:t>项目申请人条件</w:t>
      </w:r>
      <w:r>
        <w:rPr>
          <w:rFonts w:ascii="宋体"/>
          <w:color w:val="000000"/>
          <w:kern w:val="0"/>
          <w:sz w:val="28"/>
          <w:szCs w:val="28"/>
        </w:rPr>
        <w:t>（可参考</w:t>
      </w:r>
      <w:r>
        <w:rPr>
          <w:rFonts w:ascii="宋体"/>
          <w:color w:val="000000"/>
          <w:sz w:val="28"/>
          <w:szCs w:val="28"/>
        </w:rPr>
        <w:t>全国哲学社会科学工作办公室各相关项目申报条件</w:t>
      </w:r>
      <w:r>
        <w:rPr>
          <w:rFonts w:ascii="宋体"/>
          <w:color w:val="000000"/>
          <w:kern w:val="0"/>
          <w:sz w:val="28"/>
          <w:szCs w:val="28"/>
        </w:rPr>
        <w:t>）</w:t>
      </w:r>
      <w:r>
        <w:rPr>
          <w:rFonts w:ascii="宋体" w:hint="eastAsia"/>
          <w:color w:val="000000"/>
          <w:kern w:val="0"/>
          <w:sz w:val="28"/>
          <w:szCs w:val="28"/>
        </w:rPr>
        <w:t>的在职在岗教师均可申报。</w:t>
      </w:r>
    </w:p>
    <w:p>
      <w:pPr>
        <w:adjustRightInd w:val="0"/>
        <w:snapToGrid w:val="0"/>
        <w:spacing w:line="360" w:lineRule="auto"/>
        <w:ind w:firstLineChars="200" w:firstLine="560"/>
        <w:rPr>
          <w:sz w:val="28"/>
          <w:szCs w:val="28"/>
        </w:rPr>
      </w:pPr>
      <w:r>
        <w:rPr>
          <w:rFonts w:hint="eastAsia"/>
          <w:sz w:val="28"/>
          <w:szCs w:val="28"/>
        </w:rPr>
        <w:t>具有正式聘用关系的兼职人员也可申报，但必须承诺以河南理工大学名义申报本年度国家社科基金项目。</w:t>
      </w:r>
    </w:p>
    <w:p>
      <w:pPr>
        <w:widowControl/>
        <w:spacing w:line="360" w:lineRule="auto"/>
        <w:ind w:firstLine="560"/>
        <w:rPr>
          <w:b/>
          <w:color w:val="000000"/>
          <w:kern w:val="0"/>
          <w:sz w:val="20"/>
          <w:szCs w:val="20"/>
        </w:rPr>
      </w:pPr>
      <w:r>
        <w:rPr>
          <w:rFonts w:hint="eastAsia"/>
          <w:sz w:val="28"/>
          <w:szCs w:val="28"/>
        </w:rPr>
        <w:t>在研的国家社科基金项目、国家自然科学基金项目及其他国家级科研项目的负责人，拟申请国家自然科学基金项目及其他国家级科研项目、教育部人文社会科学研究一般项目的负责人，不能申报本项目。</w:t>
      </w:r>
    </w:p>
    <w:p>
      <w:pPr>
        <w:widowControl/>
        <w:spacing w:line="360" w:lineRule="auto"/>
        <w:ind w:firstLine="560"/>
        <w:rPr>
          <w:color w:val="000000"/>
          <w:kern w:val="0"/>
          <w:sz w:val="20"/>
          <w:szCs w:val="20"/>
        </w:rPr>
      </w:pPr>
      <w:r>
        <w:rPr>
          <w:rFonts w:ascii="宋体"/>
          <w:color w:val="000000"/>
          <w:kern w:val="0"/>
          <w:sz w:val="28"/>
          <w:szCs w:val="28"/>
        </w:rPr>
        <w:t>2.</w:t>
      </w:r>
      <w:r>
        <w:rPr>
          <w:rFonts w:ascii="宋体" w:hint="eastAsia"/>
          <w:color w:val="000000"/>
          <w:kern w:val="0"/>
          <w:sz w:val="28"/>
          <w:szCs w:val="28"/>
        </w:rPr>
        <w:t>项目不设申报指南，由申请者根据往年国家社科基金项目申报选题设定模式，自拟选题申报。除国家社科基金年度项目涉及的</w:t>
      </w:r>
      <w:r>
        <w:rPr>
          <w:rFonts w:ascii="宋体"/>
          <w:color w:val="000000"/>
          <w:kern w:val="0"/>
          <w:sz w:val="28"/>
          <w:szCs w:val="28"/>
        </w:rPr>
        <w:t>23</w:t>
      </w:r>
      <w:r>
        <w:rPr>
          <w:rFonts w:ascii="宋体" w:hint="eastAsia"/>
          <w:color w:val="000000"/>
          <w:kern w:val="0"/>
          <w:sz w:val="28"/>
          <w:szCs w:val="28"/>
        </w:rPr>
        <w:t>个学科外，教育学和艺术学两个单列学科纳入申报范围。</w:t>
      </w:r>
    </w:p>
    <w:p>
      <w:pPr>
        <w:widowControl/>
        <w:spacing w:line="360" w:lineRule="auto"/>
        <w:ind w:firstLine="560"/>
        <w:rPr>
          <w:color w:val="000000"/>
          <w:kern w:val="0"/>
          <w:sz w:val="20"/>
          <w:szCs w:val="20"/>
        </w:rPr>
      </w:pPr>
      <w:r>
        <w:rPr>
          <w:rFonts w:ascii="宋体"/>
          <w:color w:val="000000"/>
          <w:kern w:val="0"/>
          <w:sz w:val="28"/>
          <w:szCs w:val="28"/>
        </w:rPr>
        <w:t>3</w:t>
      </w:r>
      <w:r>
        <w:rPr>
          <w:rFonts w:ascii="宋体" w:hint="eastAsia"/>
          <w:color w:val="000000"/>
          <w:kern w:val="0"/>
          <w:sz w:val="28"/>
          <w:szCs w:val="28"/>
        </w:rPr>
        <w:t>．基础研究要力求具有原创性、开拓性和较高的学术思想价值，应用研究要具有现实性、针对性和较强的决策参考价值。</w:t>
      </w:r>
    </w:p>
    <w:p>
      <w:pPr>
        <w:widowControl/>
        <w:spacing w:line="360" w:lineRule="auto"/>
        <w:ind w:firstLine="560"/>
        <w:rPr>
          <w:rFonts w:ascii="宋体"/>
          <w:color w:val="000000"/>
          <w:kern w:val="0"/>
          <w:sz w:val="28"/>
          <w:szCs w:val="28"/>
        </w:rPr>
      </w:pPr>
      <w:r>
        <w:rPr>
          <w:rFonts w:ascii="宋体"/>
          <w:color w:val="000000"/>
          <w:kern w:val="0"/>
          <w:sz w:val="28"/>
          <w:szCs w:val="28"/>
        </w:rPr>
        <w:t>4.</w:t>
      </w:r>
      <w:r>
        <w:rPr>
          <w:rFonts w:ascii="宋体" w:hint="eastAsia"/>
          <w:color w:val="000000"/>
          <w:kern w:val="0"/>
          <w:sz w:val="28"/>
          <w:szCs w:val="28"/>
        </w:rPr>
        <w:t>项目实行团队申报制度。项目负责人同期只能申报</w:t>
      </w:r>
      <w:r>
        <w:rPr>
          <w:rFonts w:ascii="宋体"/>
          <w:color w:val="000000"/>
          <w:kern w:val="0"/>
          <w:sz w:val="28"/>
          <w:szCs w:val="28"/>
        </w:rPr>
        <w:t>1</w:t>
      </w:r>
      <w:r>
        <w:rPr>
          <w:rFonts w:ascii="宋体" w:hint="eastAsia"/>
          <w:color w:val="000000"/>
          <w:kern w:val="0"/>
          <w:sz w:val="28"/>
          <w:szCs w:val="28"/>
        </w:rPr>
        <w:t>个项目，项目组成员同期最多参与</w:t>
      </w:r>
      <w:r>
        <w:rPr>
          <w:rFonts w:ascii="宋体"/>
          <w:color w:val="000000"/>
          <w:kern w:val="0"/>
          <w:sz w:val="28"/>
          <w:szCs w:val="28"/>
        </w:rPr>
        <w:t>2</w:t>
      </w:r>
      <w:r>
        <w:rPr>
          <w:rFonts w:ascii="宋体" w:hint="eastAsia"/>
          <w:color w:val="000000"/>
          <w:kern w:val="0"/>
          <w:sz w:val="28"/>
          <w:szCs w:val="28"/>
        </w:rPr>
        <w:t>个项目。项目组成员一般不少于</w:t>
      </w:r>
      <w:r>
        <w:rPr>
          <w:rFonts w:ascii="宋体"/>
          <w:color w:val="000000"/>
          <w:kern w:val="0"/>
          <w:sz w:val="28"/>
          <w:szCs w:val="28"/>
        </w:rPr>
        <w:t>5</w:t>
      </w:r>
      <w:r>
        <w:rPr>
          <w:rFonts w:ascii="宋体" w:hint="eastAsia"/>
          <w:color w:val="000000"/>
          <w:kern w:val="0"/>
          <w:sz w:val="28"/>
          <w:szCs w:val="28"/>
        </w:rPr>
        <w:t>人。</w:t>
      </w:r>
    </w:p>
    <w:p>
      <w:pPr>
        <w:widowControl/>
        <w:spacing w:line="360" w:lineRule="auto"/>
        <w:ind w:firstLine="560"/>
        <w:jc w:val="left"/>
        <w:rPr>
          <w:rFonts w:ascii="宋体"/>
          <w:color w:val="000000"/>
          <w:kern w:val="0"/>
          <w:sz w:val="28"/>
          <w:szCs w:val="28"/>
        </w:rPr>
      </w:pPr>
      <w:r>
        <w:rPr>
          <w:rFonts w:ascii="宋体"/>
          <w:color w:val="000000"/>
          <w:kern w:val="0"/>
          <w:sz w:val="28"/>
          <w:szCs w:val="28"/>
        </w:rPr>
        <w:t>5.</w:t>
      </w:r>
      <w:r>
        <w:rPr>
          <w:rFonts w:ascii="宋体" w:hint="eastAsia"/>
          <w:color w:val="000000"/>
          <w:kern w:val="0"/>
          <w:sz w:val="28"/>
          <w:szCs w:val="28"/>
        </w:rPr>
        <w:t>获准立项</w:t>
      </w:r>
      <w:r>
        <w:rPr>
          <w:rFonts w:ascii="宋体"/>
          <w:color w:val="000000"/>
          <w:kern w:val="0"/>
          <w:sz w:val="28"/>
          <w:szCs w:val="28"/>
        </w:rPr>
        <w:t>2021</w:t>
      </w:r>
      <w:r>
        <w:rPr>
          <w:rFonts w:ascii="宋体" w:hint="eastAsia"/>
          <w:color w:val="000000"/>
          <w:kern w:val="0"/>
          <w:sz w:val="28"/>
          <w:szCs w:val="28"/>
        </w:rPr>
        <w:t>年度国家社科基金预研项目</w:t>
      </w:r>
      <w:r>
        <w:rPr>
          <w:rFonts w:ascii="宋体"/>
          <w:color w:val="000000"/>
          <w:kern w:val="0"/>
          <w:sz w:val="28"/>
          <w:szCs w:val="28"/>
        </w:rPr>
        <w:t>，未获得国家社科基金</w:t>
      </w:r>
      <w:r>
        <w:rPr>
          <w:rFonts w:ascii="宋体" w:hint="eastAsia"/>
          <w:color w:val="000000"/>
          <w:kern w:val="0"/>
          <w:sz w:val="28"/>
          <w:szCs w:val="28"/>
        </w:rPr>
        <w:t>立项</w:t>
      </w:r>
      <w:r>
        <w:rPr>
          <w:rFonts w:ascii="宋体"/>
          <w:color w:val="000000"/>
          <w:kern w:val="0"/>
          <w:sz w:val="28"/>
          <w:szCs w:val="28"/>
        </w:rPr>
        <w:t>，</w:t>
      </w:r>
      <w:r>
        <w:rPr>
          <w:rFonts w:ascii="宋体" w:hint="eastAsia"/>
          <w:color w:val="000000"/>
          <w:kern w:val="0"/>
          <w:sz w:val="28"/>
          <w:szCs w:val="28"/>
        </w:rPr>
        <w:t>本年度不能重复申报，但须将申报书重新修改后报送社科处，由学校统一邀请校</w:t>
      </w:r>
      <w:r>
        <w:rPr>
          <w:rFonts w:ascii="宋体"/>
          <w:color w:val="000000"/>
          <w:kern w:val="0"/>
          <w:sz w:val="28"/>
          <w:szCs w:val="28"/>
        </w:rPr>
        <w:t>内</w:t>
      </w:r>
      <w:r>
        <w:rPr>
          <w:rFonts w:ascii="宋体" w:hint="eastAsia"/>
          <w:color w:val="000000"/>
          <w:kern w:val="0"/>
          <w:sz w:val="28"/>
          <w:szCs w:val="28"/>
        </w:rPr>
        <w:t>外专家进行论证评审。</w:t>
      </w:r>
    </w:p>
    <w:p>
      <w:pPr>
        <w:spacing w:line="360" w:lineRule="auto"/>
        <w:ind w:firstLine="560"/>
        <w:rPr>
          <w:rFonts w:ascii="宋体"/>
          <w:color w:val="000000"/>
          <w:kern w:val="0"/>
          <w:sz w:val="28"/>
          <w:szCs w:val="28"/>
        </w:rPr>
      </w:pPr>
      <w:r>
        <w:rPr>
          <w:rFonts w:ascii="宋体" w:hint="eastAsia"/>
          <w:color w:val="000000"/>
          <w:kern w:val="0"/>
          <w:sz w:val="28"/>
          <w:szCs w:val="28"/>
        </w:rPr>
        <w:t>（二）国家级重大类培育项目申报条件</w:t>
      </w:r>
    </w:p>
    <w:p>
      <w:pPr>
        <w:widowControl/>
        <w:spacing w:line="360" w:lineRule="auto"/>
        <w:ind w:firstLine="560"/>
        <w:rPr>
          <w:color w:val="000000"/>
          <w:kern w:val="0"/>
          <w:sz w:val="20"/>
          <w:szCs w:val="20"/>
        </w:rPr>
      </w:pPr>
      <w:r>
        <w:rPr>
          <w:rFonts w:ascii="宋体"/>
          <w:color w:val="000000"/>
          <w:kern w:val="0"/>
          <w:sz w:val="28"/>
          <w:szCs w:val="28"/>
        </w:rPr>
        <w:t>1.</w:t>
      </w:r>
      <w:r>
        <w:rPr>
          <w:rFonts w:ascii="宋体" w:hint="eastAsia"/>
          <w:color w:val="000000"/>
          <w:kern w:val="0"/>
          <w:sz w:val="28"/>
          <w:szCs w:val="28"/>
        </w:rPr>
        <w:t>项目实行首席专家负责制，首席专家须具有正高级职称的在编在岗教师，具有较高的政治素质、学术造诣和丰富的科研经验，学风优良，责任心强，能真正承担课题研究实际工作；主持并完成过国家社科基金项目、国家自然科学基金项目、教育部人文社会科学研究项目中的任意一类项目。</w:t>
      </w:r>
    </w:p>
    <w:p>
      <w:pPr>
        <w:widowControl/>
        <w:spacing w:line="360" w:lineRule="auto"/>
        <w:ind w:firstLine="560"/>
        <w:rPr>
          <w:rFonts w:ascii="宋体"/>
          <w:color w:val="000000"/>
          <w:kern w:val="0"/>
          <w:sz w:val="28"/>
          <w:szCs w:val="28"/>
        </w:rPr>
      </w:pPr>
      <w:r>
        <w:rPr>
          <w:rFonts w:ascii="宋体"/>
          <w:color w:val="000000"/>
          <w:kern w:val="0"/>
          <w:sz w:val="28"/>
          <w:szCs w:val="28"/>
        </w:rPr>
        <w:t>2.</w:t>
      </w:r>
      <w:r>
        <w:rPr>
          <w:rFonts w:ascii="宋体" w:hint="eastAsia"/>
          <w:color w:val="000000"/>
          <w:kern w:val="0"/>
          <w:sz w:val="28"/>
          <w:szCs w:val="28"/>
        </w:rPr>
        <w:t>项目组必须有相对稳定和完整的学术团队，子课题负责人</w:t>
      </w:r>
      <w:r>
        <w:rPr>
          <w:rFonts w:ascii="宋体"/>
          <w:color w:val="000000"/>
          <w:kern w:val="0"/>
          <w:sz w:val="28"/>
          <w:szCs w:val="28"/>
        </w:rPr>
        <w:t>4-5</w:t>
      </w:r>
      <w:r>
        <w:rPr>
          <w:rFonts w:ascii="宋体" w:hint="eastAsia"/>
          <w:color w:val="000000"/>
          <w:kern w:val="0"/>
          <w:sz w:val="28"/>
          <w:szCs w:val="28"/>
        </w:rPr>
        <w:t>人，其他成员均应具有副教授以上职称和博士学位，学科结构合理，同等条件下学科交叉的优先资助。</w:t>
      </w:r>
    </w:p>
    <w:p>
      <w:pPr>
        <w:widowControl/>
        <w:spacing w:line="360" w:lineRule="auto"/>
        <w:ind w:firstLine="560"/>
        <w:rPr>
          <w:rFonts w:ascii="宋体"/>
          <w:color w:val="000000"/>
          <w:kern w:val="0"/>
          <w:sz w:val="28"/>
          <w:szCs w:val="28"/>
        </w:rPr>
      </w:pPr>
      <w:r>
        <w:rPr>
          <w:rFonts w:ascii="宋体"/>
          <w:color w:val="000000"/>
          <w:kern w:val="0"/>
          <w:sz w:val="28"/>
          <w:szCs w:val="28"/>
        </w:rPr>
        <w:t>3.</w:t>
      </w:r>
      <w:r>
        <w:rPr>
          <w:rFonts w:ascii="宋体" w:hint="eastAsia"/>
          <w:color w:val="000000"/>
          <w:kern w:val="0"/>
          <w:sz w:val="28"/>
          <w:szCs w:val="28"/>
        </w:rPr>
        <w:t>项目组应着眼国家经济社会发展和文化建设中的基础理论研究与应用研究重大问题，着眼国内外学术研究前沿和学科建设发展中的重大问题，以及基础性、公益性、专题性的学术资料库和数据库建设，自拟选题，力求具有原创性、开拓性、集成性、创新性和传世价值。</w:t>
      </w:r>
    </w:p>
    <w:p>
      <w:pPr>
        <w:widowControl/>
        <w:spacing w:line="360" w:lineRule="auto"/>
        <w:ind w:firstLine="560"/>
        <w:rPr>
          <w:color w:val="000000"/>
          <w:kern w:val="0"/>
          <w:sz w:val="20"/>
          <w:szCs w:val="20"/>
        </w:rPr>
      </w:pPr>
      <w:r>
        <w:rPr>
          <w:rFonts w:ascii="宋体"/>
          <w:color w:val="000000"/>
          <w:kern w:val="0"/>
          <w:sz w:val="28"/>
          <w:szCs w:val="28"/>
        </w:rPr>
        <w:t>4.</w:t>
      </w:r>
      <w:r>
        <w:rPr>
          <w:rFonts w:ascii="宋体" w:hint="eastAsia"/>
          <w:color w:val="000000"/>
          <w:kern w:val="0"/>
          <w:sz w:val="28"/>
          <w:szCs w:val="28"/>
        </w:rPr>
        <w:t>重大项目选题要坚持正确政治导向，具有明确的研究目标、鲜明的问题意识、厚重的学术分量和较强的创新价值，体现有限规模和突出重点的原则，着力推出具有重要学术创新价值的标志性成果。</w:t>
      </w:r>
    </w:p>
    <w:p>
      <w:pPr>
        <w:adjustRightInd w:val="0"/>
        <w:snapToGrid w:val="0"/>
        <w:spacing w:line="360" w:lineRule="auto"/>
        <w:ind w:firstLineChars="200" w:firstLine="560"/>
        <w:rPr>
          <w:b/>
          <w:sz w:val="28"/>
          <w:szCs w:val="28"/>
        </w:rPr>
      </w:pPr>
      <w:r>
        <w:rPr>
          <w:rFonts w:hint="eastAsia"/>
          <w:b/>
          <w:sz w:val="28"/>
          <w:szCs w:val="28"/>
        </w:rPr>
        <w:t>三、申报和评审程序</w:t>
      </w:r>
    </w:p>
    <w:p>
      <w:pPr>
        <w:widowControl/>
        <w:spacing w:line="360" w:lineRule="auto"/>
        <w:ind w:firstLine="560"/>
        <w:rPr>
          <w:color w:val="000000"/>
          <w:kern w:val="0"/>
          <w:sz w:val="20"/>
          <w:szCs w:val="20"/>
        </w:rPr>
      </w:pPr>
      <w:r>
        <w:rPr>
          <w:rFonts w:ascii="宋体"/>
          <w:color w:val="000000"/>
          <w:kern w:val="0"/>
          <w:sz w:val="28"/>
          <w:szCs w:val="28"/>
        </w:rPr>
        <w:t>1.</w:t>
      </w:r>
      <w:r>
        <w:rPr>
          <w:rFonts w:ascii="宋体" w:hint="eastAsia"/>
          <w:color w:val="000000"/>
          <w:kern w:val="0"/>
          <w:sz w:val="28"/>
          <w:szCs w:val="28"/>
        </w:rPr>
        <w:t>国家社科基金预研项目申请者须严格按照国家社科基金项目申请要求填写</w:t>
      </w:r>
      <w:r>
        <w:rPr>
          <w:rFonts w:ascii="宋体"/>
          <w:color w:val="000000"/>
          <w:kern w:val="0"/>
          <w:sz w:val="28"/>
          <w:szCs w:val="28"/>
        </w:rPr>
        <w:t>各相关项目</w:t>
      </w:r>
      <w:r>
        <w:rPr>
          <w:rFonts w:ascii="宋体" w:hint="eastAsia"/>
          <w:color w:val="000000"/>
          <w:kern w:val="0"/>
          <w:sz w:val="28"/>
          <w:szCs w:val="28"/>
        </w:rPr>
        <w:t>《申请书》，经学科依托单位推选后按要求报送。国家级重大类培育项目申请者须填写《河南理工大学国家级重大类培育项目申报书》，经学科依托单位和联合申报单位签署推荐意见后报送。</w:t>
      </w:r>
    </w:p>
    <w:p>
      <w:pPr>
        <w:widowControl/>
        <w:spacing w:line="360" w:lineRule="auto"/>
        <w:ind w:firstLine="560"/>
        <w:rPr>
          <w:color w:val="000000"/>
          <w:kern w:val="0"/>
          <w:sz w:val="20"/>
          <w:szCs w:val="20"/>
        </w:rPr>
      </w:pPr>
      <w:r>
        <w:rPr>
          <w:rFonts w:ascii="宋体"/>
          <w:color w:val="000000"/>
          <w:kern w:val="0"/>
          <w:sz w:val="28"/>
          <w:szCs w:val="28"/>
        </w:rPr>
        <w:t>2.</w:t>
      </w:r>
      <w:r>
        <w:rPr>
          <w:rFonts w:ascii="宋体" w:hint="eastAsia"/>
          <w:color w:val="000000"/>
          <w:kern w:val="0"/>
          <w:sz w:val="28"/>
          <w:szCs w:val="28"/>
        </w:rPr>
        <w:t>社会科学处</w:t>
      </w:r>
      <w:r>
        <w:rPr>
          <w:rFonts w:ascii="宋体"/>
          <w:color w:val="000000"/>
          <w:kern w:val="0"/>
          <w:sz w:val="28"/>
          <w:szCs w:val="28"/>
        </w:rPr>
        <w:t xml:space="preserve">进行资格审查。 </w:t>
      </w:r>
    </w:p>
    <w:p>
      <w:pPr>
        <w:widowControl/>
        <w:spacing w:line="360" w:lineRule="auto"/>
        <w:ind w:firstLine="560"/>
        <w:rPr>
          <w:color w:val="000000"/>
          <w:kern w:val="0"/>
          <w:sz w:val="20"/>
          <w:szCs w:val="20"/>
        </w:rPr>
      </w:pPr>
      <w:r>
        <w:rPr>
          <w:rFonts w:ascii="宋体"/>
          <w:color w:val="000000"/>
          <w:kern w:val="0"/>
          <w:sz w:val="28"/>
          <w:szCs w:val="28"/>
        </w:rPr>
        <w:t>3.</w:t>
      </w:r>
      <w:r>
        <w:rPr>
          <w:rFonts w:ascii="宋体" w:hint="eastAsia"/>
          <w:color w:val="000000"/>
          <w:kern w:val="0"/>
          <w:sz w:val="28"/>
          <w:szCs w:val="28"/>
        </w:rPr>
        <w:t>国家社科基金预研项目由</w:t>
      </w:r>
      <w:r>
        <w:rPr>
          <w:rFonts w:ascii="宋体"/>
          <w:color w:val="000000"/>
          <w:kern w:val="0"/>
          <w:sz w:val="28"/>
          <w:szCs w:val="28"/>
        </w:rPr>
        <w:t>学校组织相关专家进行评审，并根据评审结果予以立项。</w:t>
      </w:r>
    </w:p>
    <w:p>
      <w:pPr>
        <w:adjustRightInd w:val="0"/>
        <w:snapToGrid w:val="0"/>
        <w:spacing w:line="360" w:lineRule="auto"/>
        <w:ind w:firstLineChars="200" w:firstLine="560"/>
        <w:rPr>
          <w:b/>
          <w:sz w:val="28"/>
          <w:szCs w:val="28"/>
        </w:rPr>
      </w:pPr>
      <w:r>
        <w:rPr>
          <w:rFonts w:hint="eastAsia"/>
          <w:b/>
          <w:sz w:val="28"/>
          <w:szCs w:val="28"/>
        </w:rPr>
        <w:t>四、项目经费使用和项目过程管理</w:t>
      </w:r>
    </w:p>
    <w:p>
      <w:pPr>
        <w:widowControl/>
        <w:spacing w:line="360" w:lineRule="auto"/>
        <w:ind w:firstLine="560"/>
        <w:rPr>
          <w:color w:val="000000"/>
          <w:kern w:val="0"/>
          <w:sz w:val="20"/>
          <w:szCs w:val="20"/>
        </w:rPr>
      </w:pPr>
      <w:r>
        <w:rPr>
          <w:rFonts w:ascii="宋体"/>
          <w:color w:val="000000"/>
          <w:kern w:val="0"/>
          <w:sz w:val="28"/>
          <w:szCs w:val="28"/>
        </w:rPr>
        <w:t>1.</w:t>
      </w:r>
      <w:r>
        <w:rPr>
          <w:rFonts w:ascii="宋体" w:hint="eastAsia"/>
          <w:color w:val="000000"/>
          <w:kern w:val="0"/>
          <w:sz w:val="28"/>
          <w:szCs w:val="28"/>
        </w:rPr>
        <w:t>国家社科基金预研项目在申报当年度国家社科基金且被上级主管部门受理后，拨付立项经费，未被上级主管部门受理的，拨付立项经费的</w:t>
      </w:r>
      <w:r>
        <w:rPr>
          <w:rFonts w:ascii="宋体"/>
          <w:color w:val="000000"/>
          <w:kern w:val="0"/>
          <w:sz w:val="28"/>
          <w:szCs w:val="28"/>
        </w:rPr>
        <w:t>50%</w:t>
      </w:r>
      <w:r>
        <w:rPr>
          <w:rFonts w:ascii="宋体" w:hint="eastAsia"/>
          <w:color w:val="000000"/>
          <w:kern w:val="0"/>
          <w:sz w:val="28"/>
          <w:szCs w:val="28"/>
        </w:rPr>
        <w:t>，下一年度须继续申报国家社科基金项目。未申报当年度国家社科基金项目的，项目取消立项。</w:t>
      </w:r>
    </w:p>
    <w:p>
      <w:pPr>
        <w:widowControl/>
        <w:spacing w:line="360" w:lineRule="auto"/>
        <w:ind w:firstLine="560"/>
        <w:rPr>
          <w:color w:val="000000"/>
          <w:kern w:val="0"/>
          <w:sz w:val="20"/>
          <w:szCs w:val="20"/>
        </w:rPr>
      </w:pPr>
      <w:r>
        <w:rPr>
          <w:rFonts w:ascii="宋体"/>
          <w:color w:val="000000"/>
          <w:kern w:val="0"/>
          <w:sz w:val="28"/>
          <w:szCs w:val="28"/>
        </w:rPr>
        <w:t>2.</w:t>
      </w:r>
      <w:r>
        <w:rPr>
          <w:rFonts w:ascii="宋体" w:hint="eastAsia"/>
          <w:color w:val="000000"/>
          <w:kern w:val="0"/>
          <w:sz w:val="28"/>
          <w:szCs w:val="28"/>
        </w:rPr>
        <w:t>国家级重大类培育项目立项后首次拨付</w:t>
      </w:r>
      <w:r>
        <w:rPr>
          <w:rFonts w:ascii="宋体"/>
          <w:color w:val="000000"/>
          <w:kern w:val="0"/>
          <w:sz w:val="28"/>
          <w:szCs w:val="28"/>
        </w:rPr>
        <w:t>50%</w:t>
      </w:r>
      <w:r>
        <w:rPr>
          <w:rFonts w:ascii="宋体" w:hint="eastAsia"/>
          <w:color w:val="000000"/>
          <w:kern w:val="0"/>
          <w:sz w:val="28"/>
          <w:szCs w:val="28"/>
        </w:rPr>
        <w:t>，完成国家社科基金重大项目或教育部哲学社会科学研究重大课题攻关项目申报的拨付</w:t>
      </w:r>
      <w:r>
        <w:rPr>
          <w:rFonts w:ascii="宋体"/>
          <w:color w:val="000000"/>
          <w:kern w:val="0"/>
          <w:sz w:val="28"/>
          <w:szCs w:val="28"/>
        </w:rPr>
        <w:t>30%</w:t>
      </w:r>
      <w:r>
        <w:rPr>
          <w:rFonts w:ascii="宋体" w:hint="eastAsia"/>
          <w:color w:val="000000"/>
          <w:kern w:val="0"/>
          <w:sz w:val="28"/>
          <w:szCs w:val="28"/>
        </w:rPr>
        <w:t>，没有申报的，停拨后续经费。项目完成预期研究目标，通过结项后拨付剩余资助经费。</w:t>
      </w:r>
      <w:r>
        <w:rPr>
          <w:rFonts w:ascii="宋体"/>
          <w:color w:val="000000"/>
          <w:kern w:val="0"/>
          <w:sz w:val="28"/>
          <w:szCs w:val="28"/>
        </w:rPr>
        <w:t xml:space="preserve"> </w:t>
      </w:r>
    </w:p>
    <w:p>
      <w:pPr>
        <w:widowControl/>
        <w:spacing w:line="360" w:lineRule="auto"/>
        <w:ind w:firstLine="560"/>
        <w:rPr>
          <w:rFonts w:ascii="宋体"/>
          <w:color w:val="000000"/>
          <w:kern w:val="0"/>
          <w:sz w:val="28"/>
          <w:szCs w:val="28"/>
        </w:rPr>
      </w:pPr>
      <w:r>
        <w:rPr>
          <w:rFonts w:ascii="宋体"/>
          <w:color w:val="000000"/>
          <w:kern w:val="0"/>
          <w:sz w:val="28"/>
          <w:szCs w:val="28"/>
        </w:rPr>
        <w:t>3.</w:t>
      </w:r>
      <w:r>
        <w:rPr>
          <w:rFonts w:ascii="宋体" w:hint="eastAsia"/>
          <w:color w:val="000000"/>
          <w:kern w:val="0"/>
          <w:sz w:val="28"/>
          <w:szCs w:val="28"/>
        </w:rPr>
        <w:t>项目获准立项后，其经费设立专号，专款专用，按《河南理工大学</w:t>
      </w:r>
      <w:r>
        <w:rPr>
          <w:rFonts w:ascii="宋体"/>
          <w:color w:val="000000"/>
          <w:kern w:val="0"/>
          <w:sz w:val="28"/>
          <w:szCs w:val="28"/>
        </w:rPr>
        <w:t>哲学</w:t>
      </w:r>
      <w:bookmarkStart w:id="0" w:name="_GoBack"/>
      <w:bookmarkEnd w:id="0"/>
      <w:r>
        <w:rPr>
          <w:rFonts w:ascii="宋体" w:hint="eastAsia"/>
          <w:color w:val="000000"/>
          <w:kern w:val="0"/>
          <w:sz w:val="28"/>
          <w:szCs w:val="28"/>
        </w:rPr>
        <w:t>社会科学纵向科研项目经费管理办法》进行管理。</w:t>
      </w:r>
    </w:p>
    <w:p>
      <w:pPr>
        <w:widowControl/>
        <w:spacing w:line="360" w:lineRule="auto"/>
        <w:ind w:firstLine="560"/>
        <w:rPr>
          <w:color w:val="000000"/>
          <w:kern w:val="0"/>
          <w:sz w:val="20"/>
          <w:szCs w:val="20"/>
        </w:rPr>
      </w:pPr>
      <w:r>
        <w:rPr>
          <w:rFonts w:ascii="宋体"/>
          <w:color w:val="000000"/>
          <w:kern w:val="0"/>
          <w:sz w:val="28"/>
          <w:szCs w:val="28"/>
        </w:rPr>
        <w:t>4.</w:t>
      </w:r>
      <w:r>
        <w:rPr>
          <w:rFonts w:ascii="宋体" w:hint="eastAsia"/>
          <w:color w:val="000000"/>
          <w:kern w:val="0"/>
          <w:sz w:val="28"/>
          <w:szCs w:val="28"/>
        </w:rPr>
        <w:t>培育资助项目不得随意变更项目负责人、研究目标、研究内容、项目组成员等。</w:t>
      </w:r>
      <w:r>
        <w:rPr>
          <w:rFonts w:ascii="宋体"/>
          <w:color w:val="000000"/>
          <w:kern w:val="0"/>
          <w:sz w:val="28"/>
          <w:szCs w:val="28"/>
        </w:rPr>
        <w:t xml:space="preserve"> </w:t>
      </w:r>
    </w:p>
    <w:p>
      <w:pPr>
        <w:widowControl/>
        <w:spacing w:line="360" w:lineRule="auto"/>
        <w:ind w:firstLine="560"/>
        <w:rPr>
          <w:color w:val="000000"/>
          <w:kern w:val="0"/>
          <w:sz w:val="20"/>
          <w:szCs w:val="20"/>
        </w:rPr>
      </w:pPr>
      <w:r>
        <w:rPr>
          <w:rFonts w:ascii="宋体"/>
          <w:color w:val="000000"/>
          <w:kern w:val="0"/>
          <w:sz w:val="28"/>
          <w:szCs w:val="28"/>
        </w:rPr>
        <w:t>5.</w:t>
      </w:r>
      <w:r>
        <w:rPr>
          <w:rFonts w:ascii="宋体" w:hint="eastAsia"/>
          <w:color w:val="000000"/>
          <w:kern w:val="0"/>
          <w:sz w:val="28"/>
          <w:szCs w:val="28"/>
        </w:rPr>
        <w:t>培育资助项目负责人在培育期间应深入开展科学研究，不断提升丰富项目论证内容，提升项目论证质量，并根据项目培育目标，每年申报一次国家社科基金项目或国家社科基金重大项目、教育部哲学社会科学研究重大课题攻关项目。</w:t>
      </w:r>
    </w:p>
    <w:p>
      <w:pPr>
        <w:adjustRightInd w:val="0"/>
        <w:snapToGrid w:val="0"/>
        <w:spacing w:line="360" w:lineRule="auto"/>
        <w:ind w:firstLineChars="200" w:firstLine="560"/>
        <w:rPr>
          <w:b/>
          <w:sz w:val="28"/>
          <w:szCs w:val="28"/>
        </w:rPr>
      </w:pPr>
      <w:r>
        <w:rPr>
          <w:b/>
          <w:sz w:val="28"/>
          <w:szCs w:val="28"/>
        </w:rPr>
        <w:t xml:space="preserve"> </w:t>
      </w:r>
      <w:r>
        <w:rPr>
          <w:rFonts w:hint="eastAsia"/>
          <w:b/>
          <w:sz w:val="28"/>
          <w:szCs w:val="28"/>
        </w:rPr>
        <w:t>五、项目结项管理</w:t>
      </w:r>
    </w:p>
    <w:p>
      <w:pPr>
        <w:adjustRightInd w:val="0"/>
        <w:snapToGrid w:val="0"/>
        <w:spacing w:line="360" w:lineRule="auto"/>
        <w:ind w:firstLineChars="200" w:firstLine="560"/>
        <w:rPr>
          <w:sz w:val="28"/>
          <w:szCs w:val="28"/>
        </w:rPr>
      </w:pPr>
      <w:r>
        <w:rPr>
          <w:rFonts w:hint="eastAsia"/>
          <w:sz w:val="28"/>
          <w:szCs w:val="28"/>
        </w:rPr>
        <w:t>（一）国家社科基金预研项目：</w:t>
      </w:r>
    </w:p>
    <w:p>
      <w:pPr>
        <w:widowControl/>
        <w:spacing w:line="360" w:lineRule="auto"/>
        <w:ind w:firstLine="560"/>
        <w:rPr>
          <w:color w:val="000000"/>
          <w:kern w:val="0"/>
          <w:sz w:val="20"/>
          <w:szCs w:val="20"/>
        </w:rPr>
      </w:pPr>
      <w:r>
        <w:rPr>
          <w:rFonts w:ascii="宋体"/>
          <w:color w:val="000000"/>
          <w:kern w:val="0"/>
          <w:sz w:val="28"/>
          <w:szCs w:val="28"/>
        </w:rPr>
        <w:t>1.</w:t>
      </w:r>
      <w:r>
        <w:rPr>
          <w:rFonts w:ascii="宋体" w:hint="eastAsia"/>
          <w:color w:val="000000"/>
          <w:kern w:val="0"/>
          <w:sz w:val="28"/>
          <w:szCs w:val="28"/>
        </w:rPr>
        <w:t>培育期内获准立项国家社科基金项目的，该项目直接认定为结项。</w:t>
      </w:r>
    </w:p>
    <w:p>
      <w:pPr>
        <w:widowControl/>
        <w:spacing w:line="360" w:lineRule="auto"/>
        <w:ind w:firstLine="560"/>
        <w:rPr>
          <w:rFonts w:ascii="宋体"/>
          <w:color w:val="000000"/>
          <w:kern w:val="0"/>
          <w:sz w:val="28"/>
          <w:szCs w:val="28"/>
        </w:rPr>
      </w:pPr>
      <w:r>
        <w:rPr>
          <w:rFonts w:ascii="宋体"/>
          <w:color w:val="000000"/>
          <w:kern w:val="0"/>
          <w:sz w:val="28"/>
          <w:szCs w:val="28"/>
        </w:rPr>
        <w:t>2.</w:t>
      </w:r>
      <w:r>
        <w:rPr>
          <w:rFonts w:ascii="宋体" w:hint="eastAsia"/>
          <w:color w:val="000000"/>
          <w:kern w:val="0"/>
          <w:sz w:val="28"/>
          <w:szCs w:val="28"/>
        </w:rPr>
        <w:t>培育期满仍未获准国家社会基金项目立项的</w:t>
      </w:r>
      <w:r>
        <w:rPr>
          <w:rFonts w:ascii="宋体"/>
          <w:color w:val="000000"/>
          <w:kern w:val="0"/>
          <w:sz w:val="28"/>
          <w:szCs w:val="28"/>
        </w:rPr>
        <w:t>（年度项目、专项项目）</w:t>
      </w:r>
      <w:r>
        <w:rPr>
          <w:rFonts w:ascii="宋体" w:hint="eastAsia"/>
          <w:color w:val="000000"/>
          <w:kern w:val="0"/>
          <w:sz w:val="28"/>
          <w:szCs w:val="28"/>
        </w:rPr>
        <w:t>，项目组需提供不少于两万字的研究报告</w:t>
      </w:r>
      <w:r>
        <w:rPr>
          <w:rFonts w:ascii="宋体"/>
          <w:color w:val="000000"/>
          <w:kern w:val="0"/>
          <w:sz w:val="28"/>
          <w:szCs w:val="28"/>
        </w:rPr>
        <w:t>1</w:t>
      </w:r>
      <w:r>
        <w:rPr>
          <w:rFonts w:ascii="宋体" w:hint="eastAsia"/>
          <w:color w:val="000000"/>
          <w:kern w:val="0"/>
          <w:sz w:val="28"/>
          <w:szCs w:val="28"/>
        </w:rPr>
        <w:t>篇（最新版知网学术不端检测系统查重不超过</w:t>
      </w:r>
      <w:r>
        <w:rPr>
          <w:rFonts w:ascii="宋体"/>
          <w:color w:val="000000"/>
          <w:kern w:val="0"/>
          <w:sz w:val="28"/>
          <w:szCs w:val="28"/>
        </w:rPr>
        <w:t>20%</w:t>
      </w:r>
      <w:r>
        <w:rPr>
          <w:rFonts w:ascii="宋体" w:hint="eastAsia"/>
          <w:color w:val="000000"/>
          <w:kern w:val="0"/>
          <w:sz w:val="28"/>
          <w:szCs w:val="28"/>
        </w:rPr>
        <w:t>），同时提交</w:t>
      </w:r>
      <w:r>
        <w:rPr>
          <w:rFonts w:ascii="宋体"/>
          <w:color w:val="000000"/>
          <w:kern w:val="0"/>
          <w:sz w:val="28"/>
          <w:szCs w:val="28"/>
        </w:rPr>
        <w:t>1</w:t>
      </w:r>
      <w:r>
        <w:rPr>
          <w:rFonts w:ascii="宋体" w:hint="eastAsia"/>
          <w:color w:val="000000"/>
          <w:kern w:val="0"/>
          <w:sz w:val="28"/>
          <w:szCs w:val="28"/>
        </w:rPr>
        <w:t>篇项目负责人为第一作者公开发表的与预研项目研究领域相关的论文</w:t>
      </w:r>
      <w:r>
        <w:rPr>
          <w:rFonts w:ascii="宋体" w:hint="eastAsia"/>
          <w:kern w:val="0"/>
          <w:sz w:val="28"/>
          <w:szCs w:val="28"/>
        </w:rPr>
        <w:t>。</w:t>
      </w:r>
      <w:r>
        <w:rPr>
          <w:rFonts w:ascii="宋体"/>
          <w:kern w:val="0"/>
          <w:sz w:val="28"/>
          <w:szCs w:val="28"/>
        </w:rPr>
        <w:t>中华学术外译项目在培育期间有效申报</w:t>
      </w:r>
      <w:r>
        <w:rPr>
          <w:sz w:val="28"/>
          <w:szCs w:val="28"/>
        </w:rPr>
        <w:t>国家社科基金中华学术外译项目</w:t>
      </w:r>
      <w:r>
        <w:rPr>
          <w:rFonts w:ascii="宋体"/>
          <w:kern w:val="0"/>
          <w:sz w:val="28"/>
          <w:szCs w:val="28"/>
        </w:rPr>
        <w:t>直接认定为结项。</w:t>
      </w:r>
    </w:p>
    <w:p>
      <w:pPr>
        <w:spacing w:line="360" w:lineRule="auto"/>
        <w:ind w:firstLine="560"/>
        <w:rPr>
          <w:color w:val="000000"/>
          <w:kern w:val="0"/>
          <w:sz w:val="20"/>
          <w:szCs w:val="20"/>
        </w:rPr>
      </w:pPr>
      <w:r>
        <w:rPr>
          <w:rFonts w:hint="eastAsia"/>
          <w:sz w:val="28"/>
          <w:szCs w:val="28"/>
        </w:rPr>
        <w:t>（二）</w:t>
      </w:r>
      <w:r>
        <w:rPr>
          <w:rFonts w:ascii="宋体" w:hint="eastAsia"/>
          <w:color w:val="000000"/>
          <w:kern w:val="0"/>
          <w:sz w:val="28"/>
          <w:szCs w:val="28"/>
        </w:rPr>
        <w:t>国家级重大类培育项目满足下列条件之一者，准予结项：</w:t>
      </w:r>
    </w:p>
    <w:p>
      <w:pPr>
        <w:widowControl/>
        <w:spacing w:line="360" w:lineRule="auto"/>
        <w:ind w:firstLine="560"/>
        <w:rPr>
          <w:color w:val="000000"/>
          <w:kern w:val="0"/>
          <w:sz w:val="20"/>
          <w:szCs w:val="20"/>
        </w:rPr>
      </w:pPr>
      <w:r>
        <w:rPr>
          <w:rFonts w:ascii="宋体"/>
          <w:color w:val="000000"/>
          <w:kern w:val="0"/>
          <w:sz w:val="28"/>
          <w:szCs w:val="28"/>
        </w:rPr>
        <w:t>1.</w:t>
      </w:r>
      <w:r>
        <w:rPr>
          <w:rFonts w:ascii="宋体" w:hint="eastAsia"/>
          <w:color w:val="000000"/>
          <w:kern w:val="0"/>
          <w:sz w:val="28"/>
          <w:szCs w:val="28"/>
        </w:rPr>
        <w:t>获得国家社科基金重大项目；</w:t>
      </w:r>
      <w:r>
        <w:rPr>
          <w:rFonts w:ascii="宋体"/>
          <w:color w:val="000000"/>
          <w:kern w:val="0"/>
          <w:sz w:val="28"/>
          <w:szCs w:val="28"/>
        </w:rPr>
        <w:t xml:space="preserve"> </w:t>
      </w:r>
    </w:p>
    <w:p>
      <w:pPr>
        <w:widowControl/>
        <w:spacing w:line="360" w:lineRule="auto"/>
        <w:ind w:firstLine="560"/>
        <w:rPr>
          <w:color w:val="000000"/>
          <w:kern w:val="0"/>
          <w:sz w:val="20"/>
          <w:szCs w:val="20"/>
        </w:rPr>
      </w:pPr>
      <w:r>
        <w:rPr>
          <w:rFonts w:ascii="宋体"/>
          <w:color w:val="000000"/>
          <w:kern w:val="0"/>
          <w:sz w:val="28"/>
          <w:szCs w:val="28"/>
        </w:rPr>
        <w:t>2.</w:t>
      </w:r>
      <w:r>
        <w:rPr>
          <w:rFonts w:ascii="宋体" w:hint="eastAsia"/>
          <w:color w:val="000000"/>
          <w:kern w:val="0"/>
          <w:sz w:val="28"/>
          <w:szCs w:val="28"/>
        </w:rPr>
        <w:t>获得教育部哲学社会科学研究重大课题攻关项目；</w:t>
      </w:r>
    </w:p>
    <w:p>
      <w:pPr>
        <w:widowControl/>
        <w:spacing w:line="360" w:lineRule="auto"/>
        <w:ind w:firstLine="560"/>
        <w:rPr>
          <w:color w:val="000000"/>
          <w:kern w:val="0"/>
          <w:sz w:val="20"/>
          <w:szCs w:val="20"/>
        </w:rPr>
      </w:pPr>
      <w:r>
        <w:rPr>
          <w:rFonts w:ascii="宋体"/>
          <w:color w:val="000000"/>
          <w:kern w:val="0"/>
          <w:sz w:val="28"/>
          <w:szCs w:val="28"/>
        </w:rPr>
        <w:t>3.</w:t>
      </w:r>
      <w:r>
        <w:rPr>
          <w:rFonts w:ascii="宋体" w:hint="eastAsia"/>
          <w:color w:val="000000"/>
          <w:kern w:val="0"/>
          <w:sz w:val="28"/>
          <w:szCs w:val="28"/>
        </w:rPr>
        <w:t>项目产出成果获得教育部“高等学校科学研究优秀成果奖”（人文社会科学）或获得河南省社科优秀成果奖或其他省部级成果奖（政府奖）二等奖及以上奖励。</w:t>
      </w:r>
    </w:p>
    <w:p>
      <w:pPr>
        <w:widowControl/>
        <w:spacing w:line="360" w:lineRule="auto"/>
        <w:ind w:firstLine="560"/>
        <w:rPr>
          <w:color w:val="000000"/>
          <w:kern w:val="0"/>
          <w:sz w:val="20"/>
          <w:szCs w:val="20"/>
        </w:rPr>
      </w:pPr>
      <w:r>
        <w:rPr>
          <w:rFonts w:ascii="宋体" w:hint="eastAsia"/>
          <w:color w:val="000000"/>
          <w:kern w:val="0"/>
          <w:sz w:val="28"/>
          <w:szCs w:val="28"/>
        </w:rPr>
        <w:t>培育期结束未达到以上结项要求的，须至少在省教育厅规定的权威核心期刊上发表与项目紧密相关的学术论文</w:t>
      </w:r>
      <w:r>
        <w:rPr>
          <w:rFonts w:ascii="宋体"/>
          <w:color w:val="000000"/>
          <w:kern w:val="0"/>
          <w:sz w:val="28"/>
          <w:szCs w:val="28"/>
        </w:rPr>
        <w:t>1</w:t>
      </w:r>
      <w:r>
        <w:rPr>
          <w:rFonts w:ascii="宋体" w:hint="eastAsia"/>
          <w:color w:val="000000"/>
          <w:kern w:val="0"/>
          <w:sz w:val="28"/>
          <w:szCs w:val="28"/>
        </w:rPr>
        <w:t>篇。</w:t>
      </w:r>
    </w:p>
    <w:p>
      <w:pPr>
        <w:adjustRightInd w:val="0"/>
        <w:snapToGrid w:val="0"/>
        <w:spacing w:line="360" w:lineRule="auto"/>
        <w:ind w:firstLineChars="200" w:firstLine="560"/>
        <w:rPr>
          <w:b/>
          <w:sz w:val="28"/>
          <w:szCs w:val="28"/>
        </w:rPr>
      </w:pPr>
      <w:r>
        <w:rPr>
          <w:rFonts w:hint="eastAsia"/>
          <w:b/>
          <w:sz w:val="28"/>
          <w:szCs w:val="28"/>
        </w:rPr>
        <w:t>六、材料报送要求</w:t>
      </w:r>
    </w:p>
    <w:p>
      <w:pPr>
        <w:adjustRightInd w:val="0"/>
        <w:snapToGrid w:val="0"/>
        <w:spacing w:line="360" w:lineRule="auto"/>
        <w:ind w:firstLineChars="200" w:firstLine="560"/>
        <w:rPr>
          <w:sz w:val="28"/>
          <w:szCs w:val="28"/>
        </w:rPr>
      </w:pPr>
      <w:r>
        <w:rPr>
          <w:rFonts w:ascii="宋体" w:hint="eastAsia"/>
          <w:sz w:val="28"/>
          <w:szCs w:val="28"/>
        </w:rPr>
        <w:t>1.</w:t>
      </w:r>
      <w:r>
        <w:rPr>
          <w:rFonts w:hint="eastAsia"/>
          <w:sz w:val="28"/>
          <w:szCs w:val="28"/>
        </w:rPr>
        <w:t>凡机关工作人员申报项目的，必须依托项目相关学科所属单位参加初评，并由该单位统一报送，学校不单独受理。</w:t>
      </w:r>
    </w:p>
    <w:p>
      <w:pPr>
        <w:widowControl/>
        <w:adjustRightInd w:val="0"/>
        <w:snapToGrid w:val="0"/>
        <w:spacing w:line="360" w:lineRule="auto"/>
        <w:ind w:firstLineChars="200" w:firstLine="560"/>
        <w:jc w:val="center"/>
        <w:rPr>
          <w:rFonts w:ascii="宋体" w:cs="宋体"/>
          <w:b/>
          <w:color w:val="000000"/>
          <w:kern w:val="0"/>
          <w:sz w:val="28"/>
          <w:szCs w:val="28"/>
        </w:rPr>
      </w:pPr>
      <w:r>
        <w:rPr>
          <w:rFonts w:ascii="宋体" w:cs="宋体" w:hint="eastAsia"/>
          <w:b/>
          <w:color w:val="000000"/>
          <w:kern w:val="0"/>
          <w:sz w:val="28"/>
          <w:szCs w:val="28"/>
        </w:rPr>
        <w:t>学科依托单位详见下表：</w:t>
      </w:r>
    </w:p>
    <w:tbl>
      <w:tblPr>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5954"/>
        <w:gridCol w:w="2372"/>
      </w:tblGrid>
      <w:tr>
        <w:trPr>
          <w:trHeight w:val="800"/>
        </w:trPr>
        <w:tc>
          <w:tcPr>
            <w:tcW w:w="5954" w:type="dxa"/>
            <w:vAlign w:val="center"/>
          </w:tcPr>
          <w:p>
            <w:pPr>
              <w:widowControl/>
              <w:adjustRightInd w:val="0"/>
              <w:snapToGrid w:val="0"/>
              <w:spacing w:line="360" w:lineRule="auto"/>
              <w:jc w:val="center"/>
              <w:rPr>
                <w:rFonts w:ascii="宋体" w:cs="宋体"/>
                <w:color w:val="000000"/>
                <w:kern w:val="0"/>
                <w:sz w:val="24"/>
              </w:rPr>
            </w:pPr>
            <w:r>
              <w:rPr>
                <w:rFonts w:ascii="宋体" w:cs="宋体" w:hint="eastAsia"/>
                <w:b/>
                <w:bCs/>
                <w:color w:val="000000"/>
                <w:kern w:val="0"/>
                <w:sz w:val="24"/>
              </w:rPr>
              <w:t>申报学科</w:t>
            </w:r>
          </w:p>
        </w:tc>
        <w:tc>
          <w:tcPr>
            <w:tcW w:w="2372" w:type="dxa"/>
            <w:vAlign w:val="center"/>
          </w:tcPr>
          <w:p>
            <w:pPr>
              <w:widowControl/>
              <w:adjustRightInd w:val="0"/>
              <w:snapToGrid w:val="0"/>
              <w:spacing w:line="360" w:lineRule="auto"/>
              <w:ind w:firstLineChars="200" w:firstLine="480"/>
              <w:jc w:val="center"/>
              <w:rPr>
                <w:rFonts w:ascii="宋体" w:cs="宋体"/>
                <w:color w:val="000000"/>
                <w:kern w:val="0"/>
                <w:sz w:val="24"/>
              </w:rPr>
            </w:pPr>
            <w:r>
              <w:rPr>
                <w:rFonts w:ascii="宋体" w:cs="宋体" w:hint="eastAsia"/>
                <w:b/>
                <w:bCs/>
                <w:color w:val="000000"/>
                <w:kern w:val="0"/>
                <w:sz w:val="24"/>
              </w:rPr>
              <w:t>依托学院</w:t>
            </w:r>
          </w:p>
        </w:tc>
      </w:tr>
      <w:tr>
        <w:tc>
          <w:tcPr>
            <w:tcW w:w="5954" w:type="dxa"/>
            <w:vAlign w:val="center"/>
          </w:tcPr>
          <w:p>
            <w:pPr>
              <w:widowControl/>
              <w:adjustRightInd w:val="0"/>
              <w:snapToGrid w:val="0"/>
              <w:spacing w:line="360" w:lineRule="auto"/>
              <w:rPr>
                <w:rFonts w:ascii="宋体" w:cs="宋体"/>
                <w:color w:val="000000"/>
                <w:kern w:val="0"/>
                <w:sz w:val="24"/>
              </w:rPr>
            </w:pPr>
            <w:r>
              <w:rPr>
                <w:rFonts w:ascii="宋体" w:cs="宋体" w:hint="eastAsia"/>
                <w:color w:val="000000"/>
                <w:kern w:val="0"/>
                <w:sz w:val="24"/>
              </w:rPr>
              <w:t>马列·科社、党史·党建、哲学、政治学、历史学</w:t>
            </w:r>
          </w:p>
        </w:tc>
        <w:tc>
          <w:tcPr>
            <w:tcW w:w="2372" w:type="dxa"/>
            <w:vAlign w:val="center"/>
          </w:tcPr>
          <w:p>
            <w:pPr>
              <w:widowControl/>
              <w:adjustRightInd w:val="0"/>
              <w:snapToGrid w:val="0"/>
              <w:spacing w:line="360" w:lineRule="auto"/>
              <w:rPr>
                <w:rFonts w:ascii="宋体" w:cs="宋体"/>
                <w:color w:val="000000"/>
                <w:kern w:val="0"/>
                <w:sz w:val="24"/>
              </w:rPr>
            </w:pPr>
            <w:r>
              <w:rPr>
                <w:rFonts w:ascii="宋体" w:cs="宋体" w:hint="eastAsia"/>
                <w:color w:val="000000"/>
                <w:kern w:val="0"/>
                <w:sz w:val="24"/>
              </w:rPr>
              <w:t>马克思主义学院</w:t>
            </w:r>
          </w:p>
        </w:tc>
      </w:tr>
      <w:tr>
        <w:tc>
          <w:tcPr>
            <w:tcW w:w="5954" w:type="dxa"/>
            <w:vAlign w:val="center"/>
          </w:tcPr>
          <w:p>
            <w:pPr>
              <w:widowControl/>
              <w:adjustRightInd w:val="0"/>
              <w:snapToGrid w:val="0"/>
              <w:spacing w:line="360" w:lineRule="auto"/>
              <w:rPr>
                <w:rFonts w:ascii="宋体" w:cs="宋体"/>
                <w:color w:val="000000"/>
                <w:kern w:val="0"/>
                <w:sz w:val="24"/>
              </w:rPr>
            </w:pPr>
            <w:r>
              <w:rPr>
                <w:rFonts w:ascii="宋体" w:cs="宋体" w:hint="eastAsia"/>
                <w:color w:val="000000"/>
                <w:kern w:val="0"/>
                <w:sz w:val="24"/>
              </w:rPr>
              <w:t>管理学、统计学</w:t>
            </w:r>
          </w:p>
        </w:tc>
        <w:tc>
          <w:tcPr>
            <w:tcW w:w="2372" w:type="dxa"/>
            <w:vAlign w:val="center"/>
          </w:tcPr>
          <w:p>
            <w:pPr>
              <w:widowControl/>
              <w:adjustRightInd w:val="0"/>
              <w:snapToGrid w:val="0"/>
              <w:spacing w:line="360" w:lineRule="auto"/>
              <w:rPr>
                <w:rFonts w:ascii="宋体" w:cs="宋体"/>
                <w:color w:val="000000"/>
                <w:kern w:val="0"/>
                <w:sz w:val="24"/>
              </w:rPr>
            </w:pPr>
            <w:r>
              <w:rPr>
                <w:rFonts w:ascii="宋体" w:cs="宋体" w:hint="eastAsia"/>
                <w:color w:val="000000"/>
                <w:kern w:val="0"/>
                <w:sz w:val="24"/>
              </w:rPr>
              <w:t>工商管理学院</w:t>
            </w:r>
          </w:p>
        </w:tc>
      </w:tr>
      <w:tr>
        <w:tc>
          <w:tcPr>
            <w:tcW w:w="5954" w:type="dxa"/>
            <w:vAlign w:val="center"/>
          </w:tcPr>
          <w:p>
            <w:pPr>
              <w:widowControl/>
              <w:adjustRightInd w:val="0"/>
              <w:snapToGrid w:val="0"/>
              <w:spacing w:line="360" w:lineRule="auto"/>
              <w:rPr>
                <w:rFonts w:ascii="宋体" w:cs="宋体"/>
                <w:color w:val="000000"/>
                <w:kern w:val="0"/>
                <w:sz w:val="24"/>
              </w:rPr>
            </w:pPr>
            <w:r>
              <w:rPr>
                <w:rFonts w:ascii="宋体" w:cs="宋体" w:hint="eastAsia"/>
                <w:color w:val="000000"/>
                <w:kern w:val="0"/>
                <w:sz w:val="24"/>
              </w:rPr>
              <w:t>理论经济、应用经济</w:t>
            </w:r>
          </w:p>
        </w:tc>
        <w:tc>
          <w:tcPr>
            <w:tcW w:w="2372" w:type="dxa"/>
            <w:vAlign w:val="center"/>
          </w:tcPr>
          <w:p>
            <w:pPr>
              <w:widowControl/>
              <w:adjustRightInd w:val="0"/>
              <w:snapToGrid w:val="0"/>
              <w:spacing w:line="360" w:lineRule="auto"/>
              <w:rPr>
                <w:rFonts w:ascii="宋体" w:cs="宋体"/>
                <w:color w:val="000000"/>
                <w:kern w:val="0"/>
                <w:sz w:val="24"/>
              </w:rPr>
            </w:pPr>
            <w:r>
              <w:rPr>
                <w:rFonts w:ascii="宋体" w:cs="宋体" w:hint="eastAsia"/>
                <w:color w:val="000000"/>
                <w:kern w:val="0"/>
                <w:sz w:val="24"/>
              </w:rPr>
              <w:t>财经学院</w:t>
            </w:r>
          </w:p>
        </w:tc>
      </w:tr>
      <w:tr>
        <w:tc>
          <w:tcPr>
            <w:tcW w:w="5954" w:type="dxa"/>
            <w:vAlign w:val="center"/>
          </w:tcPr>
          <w:p>
            <w:pPr>
              <w:widowControl/>
              <w:adjustRightInd w:val="0"/>
              <w:snapToGrid w:val="0"/>
              <w:spacing w:line="360" w:lineRule="auto"/>
              <w:rPr>
                <w:rFonts w:ascii="宋体" w:cs="宋体"/>
                <w:color w:val="000000"/>
                <w:kern w:val="0"/>
                <w:sz w:val="24"/>
              </w:rPr>
            </w:pPr>
            <w:r>
              <w:rPr>
                <w:rFonts w:ascii="宋体" w:cs="宋体" w:hint="eastAsia"/>
                <w:color w:val="000000"/>
                <w:kern w:val="0"/>
                <w:sz w:val="24"/>
              </w:rPr>
              <w:t>社会学、管理学（公共管理）</w:t>
            </w:r>
          </w:p>
        </w:tc>
        <w:tc>
          <w:tcPr>
            <w:tcW w:w="2372" w:type="dxa"/>
            <w:vAlign w:val="center"/>
          </w:tcPr>
          <w:p>
            <w:pPr>
              <w:widowControl/>
              <w:adjustRightInd w:val="0"/>
              <w:snapToGrid w:val="0"/>
              <w:spacing w:line="360" w:lineRule="auto"/>
              <w:rPr>
                <w:rFonts w:ascii="宋体" w:cs="宋体"/>
                <w:color w:val="000000"/>
                <w:kern w:val="0"/>
                <w:sz w:val="24"/>
              </w:rPr>
            </w:pPr>
            <w:r>
              <w:rPr>
                <w:rFonts w:ascii="宋体" w:cs="宋体" w:hint="eastAsia"/>
                <w:color w:val="000000"/>
                <w:kern w:val="0"/>
                <w:sz w:val="24"/>
              </w:rPr>
              <w:t>应急管理学院</w:t>
            </w:r>
          </w:p>
        </w:tc>
      </w:tr>
      <w:tr>
        <w:tc>
          <w:tcPr>
            <w:tcW w:w="5954" w:type="dxa"/>
            <w:vAlign w:val="center"/>
          </w:tcPr>
          <w:p>
            <w:pPr>
              <w:widowControl/>
              <w:adjustRightInd w:val="0"/>
              <w:snapToGrid w:val="0"/>
              <w:spacing w:line="360" w:lineRule="auto"/>
              <w:rPr>
                <w:rFonts w:ascii="宋体" w:cs="宋体"/>
                <w:color w:val="000000"/>
                <w:kern w:val="0"/>
                <w:sz w:val="24"/>
              </w:rPr>
            </w:pPr>
            <w:r>
              <w:rPr>
                <w:rFonts w:ascii="宋体" w:cs="宋体" w:hint="eastAsia"/>
                <w:color w:val="000000"/>
                <w:kern w:val="0"/>
                <w:sz w:val="24"/>
              </w:rPr>
              <w:t>中国文学、外国文学、语言学、法学、新闻学与传播学</w:t>
            </w:r>
          </w:p>
        </w:tc>
        <w:tc>
          <w:tcPr>
            <w:tcW w:w="2372" w:type="dxa"/>
            <w:vAlign w:val="center"/>
          </w:tcPr>
          <w:p>
            <w:pPr>
              <w:widowControl/>
              <w:adjustRightInd w:val="0"/>
              <w:snapToGrid w:val="0"/>
              <w:spacing w:line="360" w:lineRule="auto"/>
              <w:rPr>
                <w:rFonts w:ascii="宋体" w:cs="宋体"/>
                <w:color w:val="000000"/>
                <w:kern w:val="0"/>
                <w:sz w:val="24"/>
              </w:rPr>
            </w:pPr>
            <w:r>
              <w:rPr>
                <w:rFonts w:ascii="宋体" w:cs="宋体" w:hint="eastAsia"/>
                <w:color w:val="000000"/>
                <w:kern w:val="0"/>
                <w:sz w:val="24"/>
              </w:rPr>
              <w:t>文法学院</w:t>
            </w:r>
          </w:p>
        </w:tc>
      </w:tr>
      <w:tr>
        <w:tc>
          <w:tcPr>
            <w:tcW w:w="5954" w:type="dxa"/>
            <w:vAlign w:val="center"/>
          </w:tcPr>
          <w:p>
            <w:pPr>
              <w:widowControl/>
              <w:adjustRightInd w:val="0"/>
              <w:snapToGrid w:val="0"/>
              <w:spacing w:line="360" w:lineRule="auto"/>
              <w:rPr>
                <w:rFonts w:ascii="宋体" w:cs="宋体"/>
                <w:color w:val="000000"/>
                <w:kern w:val="0"/>
                <w:sz w:val="24"/>
              </w:rPr>
            </w:pPr>
            <w:r>
              <w:rPr>
                <w:rFonts w:ascii="宋体" w:cs="宋体" w:hint="eastAsia"/>
                <w:color w:val="000000"/>
                <w:kern w:val="0"/>
                <w:sz w:val="24"/>
              </w:rPr>
              <w:t>外国文学、语言学</w:t>
            </w:r>
          </w:p>
        </w:tc>
        <w:tc>
          <w:tcPr>
            <w:tcW w:w="2372" w:type="dxa"/>
            <w:vAlign w:val="center"/>
          </w:tcPr>
          <w:p>
            <w:pPr>
              <w:widowControl/>
              <w:adjustRightInd w:val="0"/>
              <w:snapToGrid w:val="0"/>
              <w:spacing w:line="360" w:lineRule="auto"/>
              <w:rPr>
                <w:rFonts w:ascii="宋体" w:cs="宋体"/>
                <w:color w:val="000000"/>
                <w:kern w:val="0"/>
                <w:sz w:val="24"/>
              </w:rPr>
            </w:pPr>
            <w:r>
              <w:rPr>
                <w:rFonts w:ascii="宋体" w:cs="宋体" w:hint="eastAsia"/>
                <w:color w:val="000000"/>
                <w:kern w:val="0"/>
                <w:sz w:val="24"/>
              </w:rPr>
              <w:t>外国语学院</w:t>
            </w:r>
          </w:p>
        </w:tc>
      </w:tr>
      <w:tr>
        <w:tc>
          <w:tcPr>
            <w:tcW w:w="5954" w:type="dxa"/>
            <w:vAlign w:val="center"/>
          </w:tcPr>
          <w:p>
            <w:pPr>
              <w:widowControl/>
              <w:adjustRightInd w:val="0"/>
              <w:snapToGrid w:val="0"/>
              <w:spacing w:line="360" w:lineRule="auto"/>
              <w:rPr>
                <w:rFonts w:ascii="宋体" w:cs="宋体"/>
                <w:color w:val="000000"/>
                <w:kern w:val="0"/>
                <w:sz w:val="24"/>
              </w:rPr>
            </w:pPr>
            <w:r>
              <w:rPr>
                <w:rFonts w:ascii="宋体" w:cs="宋体" w:hint="eastAsia"/>
                <w:color w:val="000000"/>
                <w:kern w:val="0"/>
                <w:sz w:val="24"/>
              </w:rPr>
              <w:t>体育学</w:t>
            </w:r>
          </w:p>
        </w:tc>
        <w:tc>
          <w:tcPr>
            <w:tcW w:w="2372" w:type="dxa"/>
            <w:vAlign w:val="center"/>
          </w:tcPr>
          <w:p>
            <w:pPr>
              <w:widowControl/>
              <w:adjustRightInd w:val="0"/>
              <w:snapToGrid w:val="0"/>
              <w:spacing w:line="360" w:lineRule="auto"/>
              <w:rPr>
                <w:rFonts w:ascii="宋体" w:cs="宋体"/>
                <w:color w:val="000000"/>
                <w:kern w:val="0"/>
                <w:sz w:val="24"/>
              </w:rPr>
            </w:pPr>
            <w:r>
              <w:rPr>
                <w:rFonts w:ascii="宋体" w:cs="宋体" w:hint="eastAsia"/>
                <w:color w:val="000000"/>
                <w:kern w:val="0"/>
                <w:sz w:val="24"/>
              </w:rPr>
              <w:t>体育学院</w:t>
            </w:r>
          </w:p>
        </w:tc>
      </w:tr>
      <w:tr>
        <w:tc>
          <w:tcPr>
            <w:tcW w:w="5954" w:type="dxa"/>
            <w:vAlign w:val="center"/>
          </w:tcPr>
          <w:p>
            <w:pPr>
              <w:widowControl/>
              <w:adjustRightInd w:val="0"/>
              <w:snapToGrid w:val="0"/>
              <w:spacing w:line="360" w:lineRule="auto"/>
              <w:rPr>
                <w:rFonts w:ascii="宋体" w:cs="宋体"/>
                <w:color w:val="000000"/>
                <w:kern w:val="0"/>
                <w:sz w:val="24"/>
              </w:rPr>
            </w:pPr>
            <w:r>
              <w:rPr>
                <w:rFonts w:ascii="宋体" w:cs="宋体" w:hint="eastAsia"/>
                <w:color w:val="000000"/>
                <w:kern w:val="0"/>
                <w:sz w:val="24"/>
              </w:rPr>
              <w:t>图书馆·情报与文献学</w:t>
            </w:r>
          </w:p>
        </w:tc>
        <w:tc>
          <w:tcPr>
            <w:tcW w:w="2372" w:type="dxa"/>
            <w:vAlign w:val="center"/>
          </w:tcPr>
          <w:p>
            <w:pPr>
              <w:widowControl/>
              <w:adjustRightInd w:val="0"/>
              <w:snapToGrid w:val="0"/>
              <w:spacing w:line="360" w:lineRule="auto"/>
              <w:rPr>
                <w:rFonts w:ascii="宋体" w:cs="宋体"/>
                <w:color w:val="000000"/>
                <w:kern w:val="0"/>
                <w:sz w:val="24"/>
              </w:rPr>
            </w:pPr>
            <w:r>
              <w:rPr>
                <w:rFonts w:ascii="宋体" w:cs="宋体" w:hint="eastAsia"/>
                <w:color w:val="000000"/>
                <w:kern w:val="0"/>
                <w:sz w:val="24"/>
              </w:rPr>
              <w:t>图书馆</w:t>
            </w:r>
          </w:p>
        </w:tc>
      </w:tr>
    </w:tbl>
    <w:p>
      <w:pPr>
        <w:adjustRightInd w:val="0"/>
        <w:snapToGrid w:val="0"/>
        <w:spacing w:beforeLines="100" w:before="240" w:line="360" w:lineRule="auto"/>
        <w:ind w:firstLineChars="200" w:firstLine="560"/>
        <w:rPr>
          <w:sz w:val="28"/>
          <w:szCs w:val="28"/>
        </w:rPr>
      </w:pPr>
      <w:r>
        <w:rPr>
          <w:sz w:val="28"/>
          <w:szCs w:val="28"/>
        </w:rPr>
        <w:t>2.</w:t>
      </w:r>
      <w:r>
        <w:rPr>
          <w:rFonts w:hint="eastAsia"/>
          <w:sz w:val="28"/>
          <w:szCs w:val="28"/>
        </w:rPr>
        <w:t>国家社科基金预研项目申请人须严格按照</w:t>
      </w:r>
      <w:r>
        <w:rPr>
          <w:sz w:val="28"/>
          <w:szCs w:val="28"/>
        </w:rPr>
        <w:t>各</w:t>
      </w:r>
      <w:r>
        <w:rPr>
          <w:rFonts w:hint="eastAsia"/>
          <w:sz w:val="28"/>
          <w:szCs w:val="28"/>
        </w:rPr>
        <w:t>项目申</w:t>
      </w:r>
      <w:r>
        <w:rPr>
          <w:sz w:val="28"/>
          <w:szCs w:val="28"/>
        </w:rPr>
        <w:t>报</w:t>
      </w:r>
      <w:r>
        <w:rPr>
          <w:rFonts w:hint="eastAsia"/>
          <w:sz w:val="28"/>
          <w:szCs w:val="28"/>
        </w:rPr>
        <w:t>要求（见</w:t>
      </w:r>
      <w:r>
        <w:rPr>
          <w:sz w:val="28"/>
          <w:szCs w:val="28"/>
        </w:rPr>
        <w:t>全国哲学社会科学工作办公室相关项目申报通知</w:t>
      </w:r>
      <w:r>
        <w:rPr>
          <w:rFonts w:hint="eastAsia"/>
          <w:sz w:val="28"/>
          <w:szCs w:val="28"/>
        </w:rPr>
        <w:t>）填写项目申请书</w:t>
      </w:r>
      <w:r>
        <w:rPr>
          <w:sz w:val="28"/>
          <w:szCs w:val="28"/>
        </w:rPr>
        <w:t>1</w:t>
      </w:r>
      <w:r>
        <w:rPr>
          <w:rFonts w:hint="eastAsia"/>
          <w:sz w:val="28"/>
          <w:szCs w:val="28"/>
        </w:rPr>
        <w:t>份</w:t>
      </w:r>
      <w:r>
        <w:rPr>
          <w:rFonts w:ascii="宋体"/>
          <w:kern w:val="0"/>
          <w:sz w:val="28"/>
          <w:szCs w:val="28"/>
        </w:rPr>
        <w:t>。</w:t>
      </w:r>
      <w:r>
        <w:rPr>
          <w:rFonts w:hint="eastAsia"/>
          <w:sz w:val="28"/>
          <w:szCs w:val="28"/>
        </w:rPr>
        <w:t>国家级重大类培育项目负责人需填写《河南理工大学国家级重大类培育项目申请书》（见附件）一式</w:t>
      </w:r>
      <w:r>
        <w:rPr>
          <w:sz w:val="28"/>
          <w:szCs w:val="28"/>
        </w:rPr>
        <w:t>1</w:t>
      </w:r>
      <w:r>
        <w:rPr>
          <w:rFonts w:hint="eastAsia"/>
          <w:sz w:val="28"/>
          <w:szCs w:val="28"/>
        </w:rPr>
        <w:t>份，</w:t>
      </w:r>
      <w:r>
        <w:rPr>
          <w:sz w:val="28"/>
          <w:szCs w:val="28"/>
        </w:rPr>
        <w:t>A4</w:t>
      </w:r>
      <w:r>
        <w:rPr>
          <w:rFonts w:hint="eastAsia"/>
          <w:sz w:val="28"/>
          <w:szCs w:val="28"/>
        </w:rPr>
        <w:t>纸打印装订。由各单位于</w:t>
      </w:r>
      <w:r>
        <w:rPr>
          <w:sz w:val="28"/>
          <w:szCs w:val="28"/>
        </w:rPr>
        <w:t>10</w:t>
      </w:r>
      <w:r>
        <w:rPr>
          <w:rFonts w:hint="eastAsia"/>
          <w:sz w:val="28"/>
          <w:szCs w:val="28"/>
        </w:rPr>
        <w:t>月</w:t>
      </w:r>
      <w:r>
        <w:rPr>
          <w:sz w:val="28"/>
          <w:szCs w:val="28"/>
        </w:rPr>
        <w:t>8</w:t>
      </w:r>
      <w:r>
        <w:rPr>
          <w:rFonts w:hint="eastAsia"/>
          <w:sz w:val="28"/>
          <w:szCs w:val="28"/>
        </w:rPr>
        <w:t>日统一报送至社科处项目管理科（一综</w:t>
      </w:r>
      <w:r>
        <w:rPr>
          <w:sz w:val="28"/>
          <w:szCs w:val="28"/>
        </w:rPr>
        <w:t>414</w:t>
      </w:r>
      <w:r>
        <w:rPr>
          <w:rFonts w:hint="eastAsia"/>
          <w:sz w:val="28"/>
          <w:szCs w:val="28"/>
        </w:rPr>
        <w:t>），并同时报送加盖单位公章的《申报汇总表》各</w:t>
      </w:r>
      <w:r>
        <w:rPr>
          <w:sz w:val="28"/>
          <w:szCs w:val="28"/>
        </w:rPr>
        <w:t>1</w:t>
      </w:r>
      <w:r>
        <w:rPr>
          <w:rFonts w:hint="eastAsia"/>
          <w:sz w:val="28"/>
          <w:szCs w:val="28"/>
        </w:rPr>
        <w:t>份。申请书和《汇总表》电子稿同时发送至</w:t>
      </w:r>
      <w:r>
        <w:rPr>
          <w:sz w:val="28"/>
          <w:szCs w:val="28"/>
        </w:rPr>
        <w:t>skcg@hpu.edu.cn</w:t>
      </w:r>
      <w:r>
        <w:rPr>
          <w:rFonts w:hint="eastAsia"/>
          <w:sz w:val="28"/>
          <w:szCs w:val="28"/>
        </w:rPr>
        <w:t>。</w:t>
      </w:r>
    </w:p>
    <w:p>
      <w:pPr>
        <w:widowControl/>
        <w:wordWrap w:val="0"/>
        <w:adjustRightInd w:val="0"/>
        <w:snapToGrid w:val="0"/>
        <w:spacing w:line="360" w:lineRule="auto"/>
        <w:ind w:firstLineChars="200" w:firstLine="560"/>
        <w:jc w:val="left"/>
        <w:rPr>
          <w:rFonts w:ascii="宋体" w:cs="宋体"/>
          <w:color w:val="000000"/>
          <w:kern w:val="0"/>
          <w:sz w:val="28"/>
          <w:szCs w:val="28"/>
        </w:rPr>
      </w:pPr>
      <w:r>
        <w:rPr>
          <w:rFonts w:cs="宋体" w:hint="eastAsia"/>
          <w:color w:val="000000"/>
          <w:kern w:val="0"/>
          <w:sz w:val="28"/>
          <w:szCs w:val="28"/>
        </w:rPr>
        <w:t>联系人：李翔海、单文娟</w:t>
      </w:r>
      <w:r>
        <w:rPr>
          <w:rFonts w:cs="宋体"/>
          <w:color w:val="000000"/>
          <w:kern w:val="0"/>
          <w:sz w:val="28"/>
          <w:szCs w:val="28"/>
        </w:rPr>
        <w:t>、吴影</w:t>
      </w:r>
      <w:r>
        <w:rPr>
          <w:rFonts w:cs="宋体" w:hint="eastAsia"/>
          <w:color w:val="000000"/>
          <w:kern w:val="0"/>
          <w:sz w:val="28"/>
          <w:szCs w:val="28"/>
        </w:rPr>
        <w:t>；联系电话：</w:t>
      </w:r>
      <w:r>
        <w:rPr>
          <w:color w:val="000000"/>
          <w:kern w:val="0"/>
          <w:sz w:val="28"/>
          <w:szCs w:val="28"/>
        </w:rPr>
        <w:t>3986151</w:t>
      </w:r>
      <w:r>
        <w:rPr>
          <w:rFonts w:cs="宋体" w:hint="eastAsia"/>
          <w:color w:val="000000"/>
          <w:kern w:val="0"/>
          <w:sz w:val="28"/>
          <w:szCs w:val="28"/>
        </w:rPr>
        <w:t>。</w:t>
      </w:r>
    </w:p>
    <w:p>
      <w:pPr>
        <w:widowControl/>
        <w:wordWrap w:val="0"/>
        <w:adjustRightInd w:val="0"/>
        <w:snapToGrid w:val="0"/>
        <w:spacing w:line="360" w:lineRule="auto"/>
        <w:ind w:firstLineChars="200" w:firstLine="560"/>
        <w:jc w:val="right"/>
        <w:rPr>
          <w:rFonts w:cs="宋体"/>
          <w:color w:val="000000"/>
          <w:kern w:val="0"/>
          <w:sz w:val="28"/>
          <w:szCs w:val="28"/>
        </w:rPr>
      </w:pPr>
    </w:p>
    <w:p>
      <w:pPr>
        <w:widowControl/>
        <w:wordWrap w:val="0"/>
        <w:adjustRightInd w:val="0"/>
        <w:snapToGrid w:val="0"/>
        <w:spacing w:line="360" w:lineRule="auto"/>
        <w:ind w:firstLineChars="200" w:firstLine="560"/>
        <w:jc w:val="right"/>
        <w:rPr>
          <w:rFonts w:ascii="宋体" w:cs="宋体"/>
          <w:color w:val="000000"/>
          <w:kern w:val="0"/>
          <w:sz w:val="28"/>
          <w:szCs w:val="28"/>
        </w:rPr>
      </w:pPr>
      <w:r>
        <w:rPr>
          <w:rFonts w:cs="宋体" w:hint="eastAsia"/>
          <w:color w:val="000000"/>
          <w:kern w:val="0"/>
          <w:sz w:val="28"/>
          <w:szCs w:val="28"/>
        </w:rPr>
        <w:t>社会科学处</w:t>
      </w:r>
      <w:r>
        <w:rPr>
          <w:rFonts w:cs="宋体"/>
          <w:color w:val="000000"/>
          <w:kern w:val="0"/>
          <w:sz w:val="28"/>
          <w:szCs w:val="28"/>
        </w:rPr>
        <w:t xml:space="preserve">   </w:t>
      </w:r>
    </w:p>
    <w:p>
      <w:pPr>
        <w:widowControl/>
        <w:wordWrap w:val="0"/>
        <w:adjustRightInd w:val="0"/>
        <w:snapToGrid w:val="0"/>
        <w:spacing w:line="360" w:lineRule="auto"/>
        <w:ind w:firstLineChars="200" w:firstLine="560"/>
        <w:jc w:val="right"/>
        <w:rPr>
          <w:rFonts w:cs="宋体"/>
          <w:color w:val="000000"/>
          <w:kern w:val="0"/>
          <w:sz w:val="28"/>
          <w:szCs w:val="28"/>
        </w:rPr>
      </w:pPr>
      <w:r>
        <w:rPr>
          <w:color w:val="000000"/>
          <w:kern w:val="0"/>
          <w:sz w:val="28"/>
          <w:szCs w:val="28"/>
        </w:rPr>
        <w:t>2020</w:t>
      </w:r>
      <w:r>
        <w:rPr>
          <w:rFonts w:cs="宋体" w:hint="eastAsia"/>
          <w:color w:val="000000"/>
          <w:kern w:val="0"/>
          <w:sz w:val="28"/>
          <w:szCs w:val="28"/>
        </w:rPr>
        <w:t>年</w:t>
      </w:r>
      <w:r>
        <w:rPr>
          <w:kern w:val="0"/>
          <w:sz w:val="28"/>
          <w:szCs w:val="28"/>
        </w:rPr>
        <w:t>7</w:t>
      </w:r>
      <w:r>
        <w:rPr>
          <w:rFonts w:cs="宋体" w:hint="eastAsia"/>
          <w:kern w:val="0"/>
          <w:sz w:val="28"/>
          <w:szCs w:val="28"/>
        </w:rPr>
        <w:t>月</w:t>
      </w:r>
      <w:r>
        <w:rPr>
          <w:rFonts w:cs="宋体"/>
          <w:kern w:val="0"/>
          <w:sz w:val="28"/>
          <w:szCs w:val="28"/>
        </w:rPr>
        <w:t>6</w:t>
      </w:r>
      <w:r>
        <w:rPr>
          <w:rFonts w:cs="宋体" w:hint="eastAsia"/>
          <w:kern w:val="0"/>
          <w:sz w:val="28"/>
          <w:szCs w:val="28"/>
        </w:rPr>
        <w:t>日</w:t>
      </w:r>
    </w:p>
    <w:p>
      <w:pPr>
        <w:widowControl/>
        <w:adjustRightInd w:val="0"/>
        <w:snapToGrid w:val="0"/>
        <w:spacing w:line="360" w:lineRule="auto"/>
        <w:ind w:leftChars="267" w:left="1401" w:right="561" w:hangingChars="300" w:hanging="840"/>
        <w:rPr>
          <w:rFonts w:cs="宋体"/>
          <w:color w:val="000000"/>
          <w:kern w:val="0"/>
          <w:sz w:val="28"/>
          <w:szCs w:val="28"/>
        </w:rPr>
      </w:pPr>
    </w:p>
    <w:p>
      <w:pPr>
        <w:widowControl/>
        <w:adjustRightInd w:val="0"/>
        <w:snapToGrid w:val="0"/>
        <w:spacing w:line="360" w:lineRule="auto"/>
        <w:ind w:leftChars="267" w:left="1401" w:right="561" w:hangingChars="300" w:hanging="840"/>
        <w:rPr>
          <w:rStyle w:val="18"/>
          <w:rFonts w:cs="宋体"/>
          <w:b w:val="0"/>
          <w:bCs w:val="0"/>
          <w:color w:val="000000"/>
          <w:kern w:val="0"/>
          <w:sz w:val="28"/>
          <w:szCs w:val="28"/>
        </w:rPr>
      </w:pPr>
      <w:r>
        <w:rPr>
          <w:rFonts w:cs="宋体" w:hint="eastAsia"/>
          <w:color w:val="000000"/>
          <w:kern w:val="0"/>
          <w:sz w:val="28"/>
          <w:szCs w:val="28"/>
        </w:rPr>
        <w:t>附件</w:t>
      </w:r>
      <w:r>
        <w:rPr>
          <w:rFonts w:cs="宋体" w:hint="eastAsia"/>
          <w:kern w:val="0"/>
          <w:sz w:val="28"/>
          <w:szCs w:val="28"/>
        </w:rPr>
        <w:t>：</w:t>
      </w:r>
      <w:r>
        <w:rPr>
          <w:sz w:val="28"/>
          <w:szCs w:val="28"/>
        </w:rPr>
        <w:t>1.</w:t>
      </w:r>
      <w:r>
        <w:t xml:space="preserve"> </w:t>
      </w:r>
      <w:r>
        <w:rPr>
          <w:rStyle w:val="17"/>
          <w:sz w:val="28"/>
          <w:szCs w:val="28"/>
        </w:rPr>
        <w:fldChar w:fldCharType="begin"/>
      </w:r>
      <w:r>
        <w:instrText>HYPERLINK "http://skb.hpu.edu.cn/zzdata/zzweb/2021-7-6-11-54-19.docx"</w:instrText>
      </w:r>
      <w:r>
        <w:rPr>
          <w:rStyle w:val="17"/>
          <w:sz w:val="28"/>
          <w:szCs w:val="28"/>
        </w:rPr>
        <w:fldChar w:fldCharType="separate"/>
      </w:r>
      <w:r>
        <w:rPr>
          <w:rStyle w:val="17"/>
          <w:sz w:val="28"/>
          <w:szCs w:val="28"/>
        </w:rPr>
        <w:t>2022</w:t>
      </w:r>
      <w:r>
        <w:rPr>
          <w:rStyle w:val="17"/>
          <w:rFonts w:hint="eastAsia"/>
          <w:sz w:val="28"/>
          <w:szCs w:val="28"/>
        </w:rPr>
        <w:t>年度国家社会科学基金预研项目</w:t>
      </w:r>
      <w:r>
        <w:rPr>
          <w:rStyle w:val="17"/>
          <w:sz w:val="28"/>
          <w:szCs w:val="28"/>
        </w:rPr>
        <w:t>申报汇总表</w:t>
      </w:r>
      <w:r>
        <w:rPr>
          <w:rStyle w:val="17"/>
          <w:sz w:val="28"/>
          <w:szCs w:val="28"/>
        </w:rPr>
        <w:fldChar w:fldCharType="end"/>
      </w:r>
    </w:p>
    <w:p>
      <w:pPr>
        <w:widowControl/>
        <w:adjustRightInd w:val="0"/>
        <w:snapToGrid w:val="0"/>
        <w:spacing w:line="360" w:lineRule="auto"/>
        <w:ind w:right="561" w:firstLineChars="200" w:firstLine="560"/>
      </w:pPr>
      <w:r>
        <w:rPr>
          <w:color w:val="000000"/>
          <w:sz w:val="28"/>
          <w:szCs w:val="28"/>
        </w:rPr>
        <w:t xml:space="preserve">      </w:t>
      </w:r>
      <w:r>
        <w:rPr>
          <w:sz w:val="28"/>
          <w:szCs w:val="28"/>
        </w:rPr>
        <w:t>2.</w:t>
      </w:r>
      <w:r>
        <w:t xml:space="preserve"> </w:t>
      </w:r>
      <w:r>
        <w:rPr>
          <w:rStyle w:val="17"/>
          <w:rFonts w:hint="eastAsia"/>
          <w:sz w:val="28"/>
          <w:szCs w:val="28"/>
        </w:rPr>
        <w:fldChar w:fldCharType="begin"/>
      </w:r>
      <w:r>
        <w:instrText>HYPERLINK "http://skb.hpu.edu.cn/zzdata/zzweb/2021-7-6-11-53-42.rar"</w:instrText>
      </w:r>
      <w:r>
        <w:rPr>
          <w:rStyle w:val="17"/>
          <w:rFonts w:hint="eastAsia"/>
          <w:sz w:val="28"/>
          <w:szCs w:val="28"/>
        </w:rPr>
        <w:fldChar w:fldCharType="separate"/>
      </w:r>
      <w:r>
        <w:rPr>
          <w:rStyle w:val="17"/>
          <w:rFonts w:hint="eastAsia"/>
          <w:sz w:val="28"/>
          <w:szCs w:val="28"/>
        </w:rPr>
        <w:t>河南理工大学国家级重大类培育项目申请书、汇总表</w:t>
      </w:r>
      <w:r>
        <w:rPr>
          <w:rStyle w:val="17"/>
          <w:rFonts w:hint="eastAsia"/>
          <w:sz w:val="28"/>
          <w:szCs w:val="28"/>
        </w:rPr>
        <w:fldChar w:fldCharType="end"/>
      </w:r>
    </w:p>
    <w:sectPr>
      <w:pgSz w:w="11907" w:h="16840"/>
      <w:pgMar w:top="1474" w:right="1531" w:bottom="1474" w:left="1531" w:header="851" w:footer="992" w:gutter="0"/>
      <w:docGrid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Arial Unicode MS"/>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rFonts w:ascii="Calibri" w:hAnsi="Calibri"/>
      <w:sz w:val="18"/>
      <w:szCs w:val="18"/>
    </w:rPr>
  </w:style>
  <w:style w:type="paragraph" w:styleId="16">
    <w:name w:val="footer"/>
    <w:basedOn w:val="0"/>
    <w:pPr>
      <w:tabs>
        <w:tab w:val="center" w:pos="4153"/>
        <w:tab w:val="right" w:pos="8306"/>
      </w:tabs>
      <w:snapToGrid w:val="0"/>
      <w:jc w:val="left"/>
    </w:pPr>
    <w:rPr>
      <w:sz w:val="18"/>
      <w:szCs w:val="18"/>
    </w:rPr>
  </w:style>
  <w:style w:type="character" w:styleId="17">
    <w:name w:val="Hyperlink"/>
    <w:basedOn w:val="10"/>
    <w:rPr>
      <w:rFonts w:cs="Times New Roman"/>
      <w:color w:val="333333"/>
      <w:u w:val="single"/>
    </w:rPr>
  </w:style>
  <w:style w:type="character" w:styleId="18">
    <w:name w:val="Strong"/>
    <w:basedOn w:val="10"/>
    <w:rPr>
      <w:rFonts w:cs="Times New Roman"/>
      <w:b/>
      <w:bCs/>
    </w:rPr>
  </w:style>
  <w:style w:type="character" w:styleId="19">
    <w:name w:val="FollowedHyperlink"/>
    <w:basedOn w:val="10"/>
    <w:rPr>
      <w:rFonts w:cs="Times New Roman"/>
      <w:color w:val="800080"/>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652</TotalTime>
  <Application>Yozo_Office</Application>
  <Pages>6</Pages>
  <Words>2819</Words>
  <Characters>2901</Characters>
  <Lines>132</Lines>
  <Paragraphs>69</Paragraphs>
  <CharactersWithSpaces>2917</CharactersWithSpaces>
  <Company>微软公司</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微软用户</cp:lastModifiedBy>
  <cp:revision>16</cp:revision>
  <cp:lastPrinted>2020-06-10T08:47:23Z</cp:lastPrinted>
  <dcterms:created xsi:type="dcterms:W3CDTF">2018-07-02T02:08:00Z</dcterms:created>
  <dcterms:modified xsi:type="dcterms:W3CDTF">2021-07-06T03:59:35Z</dcterms:modified>
</cp:coreProperties>
</file>